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846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2631"/>
        <w:gridCol w:w="315"/>
        <w:gridCol w:w="965"/>
        <w:gridCol w:w="1564"/>
        <w:gridCol w:w="250"/>
        <w:gridCol w:w="993"/>
        <w:gridCol w:w="1000"/>
        <w:gridCol w:w="250"/>
        <w:gridCol w:w="250"/>
      </w:tblGrid>
      <w:tr w:rsidR="00DC1698" w:rsidTr="7336CA31" w14:paraId="0B88D40A" w14:textId="77777777">
        <w:trPr>
          <w:trHeight w:val="330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02" w14:textId="592D9390">
            <w:pPr>
              <w:rPr>
                <w:color w:val="000000"/>
              </w:rPr>
            </w:pPr>
            <w:r w:rsidRPr="7336CA31" w:rsidR="00BB18A7">
              <w:rPr>
                <w:color w:val="000000" w:themeColor="text1" w:themeTint="FF" w:themeShade="FF"/>
              </w:rPr>
              <w:t> </w:t>
            </w:r>
          </w:p>
        </w:tc>
        <w:tc>
          <w:tcPr>
            <w:tcW w:w="771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F497D"/>
            <w:tcMar/>
            <w:vAlign w:val="center"/>
          </w:tcPr>
          <w:p w:rsidR="00DC1698" w:rsidRDefault="00BB18A7" w14:paraId="00000003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CHECKLIST DI AUTOCONTROLLO</w:t>
            </w:r>
          </w:p>
          <w:p w:rsidR="00DC1698" w:rsidRDefault="00BB18A7" w14:paraId="00000004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PROCEDURE DI SELEZIONE DEI FORNITORI </w:t>
            </w:r>
          </w:p>
          <w:p w:rsidRPr="00B662B0" w:rsidR="00DC1698" w:rsidRDefault="00BB18A7" w14:paraId="00000005" w14:textId="77777777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662B0">
              <w:rPr>
                <w:b/>
                <w:color w:val="FFFFFF" w:themeColor="background1"/>
                <w:sz w:val="20"/>
                <w:szCs w:val="20"/>
              </w:rPr>
              <w:t>(da compilare per ogni CIG)</w:t>
            </w:r>
          </w:p>
          <w:p w:rsidR="00DC1698" w:rsidRDefault="00BB18A7" w14:paraId="00000006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(ESECUZIONE LAVORI, ACQUISIZIONE BENI E SERVIZI A COSTI REALI)</w:t>
            </w:r>
          </w:p>
          <w:p w:rsidR="00DC1698" w:rsidP="0106C53A" w:rsidRDefault="00BB18A7" w14:paraId="00000007" w14:textId="77777777">
            <w:pPr>
              <w:jc w:val="center"/>
              <w:rPr>
                <w:b/>
                <w:bCs/>
                <w:lang w:val="it-IT"/>
              </w:rPr>
            </w:pPr>
            <w:r w:rsidRPr="0106C53A">
              <w:rPr>
                <w:b/>
                <w:bCs/>
                <w:color w:val="FFFFFF" w:themeColor="background1"/>
                <w:lang w:val="it-IT"/>
              </w:rPr>
              <w:t>D.Lgs. 50/2016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0E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0F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1B3B4905" w14:textId="77777777">
        <w:trPr>
          <w:trHeight w:val="300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10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18" w:type="dxa"/>
            <w:gridSpan w:val="7"/>
            <w:vMerge/>
            <w:tcMar/>
            <w:vAlign w:val="center"/>
          </w:tcPr>
          <w:p w:rsidR="00DC1698" w:rsidRDefault="00DC1698" w14:paraId="0000001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18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19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4C6CFFEF" w14:textId="77777777">
        <w:trPr>
          <w:trHeight w:val="270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center"/>
          </w:tcPr>
          <w:p w:rsidR="00DC1698" w:rsidRDefault="00BB18A7" w14:paraId="0000001A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7718" w:type="dxa"/>
            <w:gridSpan w:val="7"/>
            <w:vMerge/>
            <w:tcMar/>
            <w:vAlign w:val="center"/>
          </w:tcPr>
          <w:p w:rsidR="00DC1698" w:rsidRDefault="00DC1698" w14:paraId="00000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2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3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0CA359BB" w14:textId="77777777">
        <w:trPr>
          <w:trHeight w:val="288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4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18" w:type="dxa"/>
            <w:gridSpan w:val="7"/>
            <w:vMerge/>
            <w:tcMar/>
            <w:vAlign w:val="center"/>
          </w:tcPr>
          <w:p w:rsidR="00DC1698" w:rsidRDefault="00DC1698" w14:paraId="000000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C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D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71B60F9B" w14:textId="77777777">
        <w:trPr>
          <w:trHeight w:val="288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2E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18" w:type="dxa"/>
            <w:gridSpan w:val="7"/>
            <w:vMerge/>
            <w:tcMar/>
            <w:vAlign w:val="center"/>
          </w:tcPr>
          <w:p w:rsidR="00DC1698" w:rsidRDefault="00DC1698" w14:paraId="000000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6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7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7081A1BF" w14:textId="77777777">
        <w:trPr>
          <w:trHeight w:val="288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8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9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B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C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D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E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3F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0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1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382700B7" w14:textId="77777777">
        <w:trPr>
          <w:trHeight w:val="564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2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18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43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Anagrafica </w:t>
            </w:r>
            <w:r>
              <w:rPr>
                <w:b/>
                <w:color w:val="FFFFFF"/>
              </w:rPr>
              <w:t>Soggetto Proponente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A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B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4B534EB6" w14:textId="77777777">
        <w:trPr>
          <w:trHeight w:val="555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4C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4D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Denominazione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4E" w14:textId="77777777">
            <w:r>
              <w:t> 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54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55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55FF7AFA" w14:textId="77777777">
        <w:trPr>
          <w:trHeight w:val="555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56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57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Nome Referente 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58" w14:textId="77777777">
            <w:r>
              <w:t> 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5E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5F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451DA103" w14:textId="77777777">
        <w:trPr>
          <w:trHeight w:val="218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60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46" w:type="dxa"/>
            <w:gridSpan w:val="2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1" w14:textId="7777777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3" w14:textId="77777777">
            <w:pPr>
              <w:jc w:val="right"/>
            </w:pPr>
          </w:p>
        </w:tc>
        <w:tc>
          <w:tcPr>
            <w:tcW w:w="1564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4" w14:textId="77777777">
            <w:pPr>
              <w:jc w:val="right"/>
            </w:pPr>
          </w:p>
        </w:tc>
        <w:tc>
          <w:tcPr>
            <w:tcW w:w="250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5" w14:textId="77777777">
            <w:pPr>
              <w:jc w:val="right"/>
            </w:pPr>
          </w:p>
        </w:tc>
        <w:tc>
          <w:tcPr>
            <w:tcW w:w="993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6" w14:textId="77777777">
            <w:pPr>
              <w:jc w:val="right"/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  <w:tcMar/>
            <w:vAlign w:val="center"/>
          </w:tcPr>
          <w:p w:rsidR="00DC1698" w:rsidRDefault="00DC1698" w14:paraId="00000067" w14:textId="77777777">
            <w:pPr>
              <w:jc w:val="center"/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68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69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1CB6C1EA" w14:textId="77777777">
        <w:trPr>
          <w:trHeight w:val="564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6A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718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6B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Anagrafica Intervento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72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73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2A39EEF9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74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75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Titolo intervento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76" w14:textId="77777777">
            <w:r>
              <w:t> 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7C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7D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0B918C72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7E" w14:textId="77777777">
            <w:pPr>
              <w:rPr>
                <w:color w:val="000000"/>
              </w:rPr>
            </w:pP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Pr="000E6BCF" w:rsidR="00DC1698" w:rsidRDefault="00BB18A7" w14:paraId="0000007F" w14:textId="77777777">
            <w:pPr>
              <w:jc w:val="right"/>
              <w:rPr>
                <w:b/>
                <w:color w:val="FFFFFF" w:themeColor="background1"/>
              </w:rPr>
            </w:pPr>
            <w:r w:rsidRPr="000E6BCF">
              <w:rPr>
                <w:b/>
                <w:color w:val="FFFFFF" w:themeColor="background1"/>
              </w:rPr>
              <w:t>Soggetto Proponente/Mandatario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80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86" w14:textId="77777777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87" w14:textId="77777777">
            <w:pPr>
              <w:rPr>
                <w:color w:val="000000"/>
              </w:rPr>
            </w:pPr>
          </w:p>
        </w:tc>
      </w:tr>
      <w:tr w:rsidR="00DC1698" w:rsidTr="7336CA31" w14:paraId="69C5978D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88" w14:textId="77777777">
            <w:pPr>
              <w:rPr>
                <w:color w:val="000000"/>
              </w:rPr>
            </w:pP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Pr="000E6BCF" w:rsidR="00DC1698" w:rsidRDefault="00BB18A7" w14:paraId="00000089" w14:textId="77777777">
            <w:pPr>
              <w:jc w:val="right"/>
              <w:rPr>
                <w:b/>
                <w:color w:val="FFFFFF" w:themeColor="background1"/>
              </w:rPr>
            </w:pPr>
            <w:r w:rsidRPr="000E6BCF">
              <w:rPr>
                <w:b/>
                <w:color w:val="FFFFFF" w:themeColor="background1"/>
              </w:rPr>
              <w:t>Stazione Appaltante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8A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90" w14:textId="77777777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91" w14:textId="77777777">
            <w:pPr>
              <w:rPr>
                <w:color w:val="000000"/>
              </w:rPr>
            </w:pPr>
          </w:p>
        </w:tc>
      </w:tr>
      <w:tr w:rsidR="00DC1698" w:rsidTr="7336CA31" w14:paraId="5C53E785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92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93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CUP 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94" w14:textId="77777777">
            <w:r>
              <w:t> 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9A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9B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19E5B75B" w14:textId="77777777">
        <w:trPr>
          <w:trHeight w:val="552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9C" w14:textId="77777777">
            <w:pPr>
              <w:rPr>
                <w:color w:val="000000"/>
              </w:rPr>
            </w:pP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9D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CIG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9E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A4" w14:textId="77777777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A5" w14:textId="77777777">
            <w:pPr>
              <w:rPr>
                <w:color w:val="000000"/>
              </w:rPr>
            </w:pPr>
          </w:p>
        </w:tc>
      </w:tr>
      <w:tr w:rsidR="00DC1698" w:rsidTr="7336CA31" w14:paraId="1CB7CFF7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A6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A7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Data di avvio e </w:t>
            </w:r>
            <w:r>
              <w:rPr>
                <w:b/>
                <w:color w:val="FFFFFF"/>
              </w:rPr>
              <w:t>conclusione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A8" w14:textId="77777777">
            <w:r>
              <w:t> Avvio: [___________]</w:t>
            </w:r>
          </w:p>
          <w:p w:rsidR="00DC1698" w:rsidRDefault="00BB18A7" w14:paraId="000000A9" w14:textId="77777777">
            <w:r>
              <w:t>Conclusione: [___________]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AF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B0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52B1E928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B1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B2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Costo totale progetto (€)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B3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B9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BB18A7" w14:paraId="000000BA" w14:textId="7777777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1698" w:rsidTr="7336CA31" w14:paraId="0E4A86BD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BB" w14:textId="77777777">
            <w:pPr>
              <w:rPr>
                <w:color w:val="000000"/>
              </w:rPr>
            </w:pP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BC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di cui Costo ammesso 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BD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3" w14:textId="77777777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4" w14:textId="77777777">
            <w:pPr>
              <w:rPr>
                <w:color w:val="000000"/>
              </w:rPr>
            </w:pPr>
          </w:p>
        </w:tc>
      </w:tr>
      <w:tr w:rsidR="00DC1698" w:rsidTr="7336CA31" w14:paraId="5C1FC704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5" w14:textId="77777777">
            <w:pPr>
              <w:rPr>
                <w:color w:val="000000"/>
              </w:rPr>
            </w:pPr>
            <w:bookmarkStart w:name="_Hlk203721180" w:id="0"/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C6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VALORE DELL’AFFIDAMENTO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0C7" w14:textId="77777777">
            <w:r>
              <w:t> [al netto di IVA]</w:t>
            </w:r>
          </w:p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D" w14:textId="77777777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E" w14:textId="77777777">
            <w:pPr>
              <w:rPr>
                <w:color w:val="000000"/>
              </w:rPr>
            </w:pPr>
          </w:p>
        </w:tc>
      </w:tr>
      <w:bookmarkEnd w:id="0"/>
      <w:tr w:rsidR="00DC1698" w:rsidTr="7336CA31" w14:paraId="4A22D3CC" w14:textId="77777777">
        <w:trPr>
          <w:trHeight w:val="567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/>
            <w:vAlign w:val="bottom"/>
          </w:tcPr>
          <w:p w:rsidR="00DC1698" w:rsidRDefault="00DC1698" w14:paraId="000000CF" w14:textId="77777777">
            <w:pPr>
              <w:rPr>
                <w:color w:val="000000"/>
              </w:rPr>
            </w:pPr>
          </w:p>
        </w:tc>
        <w:tc>
          <w:tcPr>
            <w:tcW w:w="263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1F497D"/>
            <w:tcMar/>
            <w:vAlign w:val="center"/>
          </w:tcPr>
          <w:p w:rsidR="00DC1698" w:rsidRDefault="00BB18A7" w14:paraId="000000D0" w14:textId="77777777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Luogo di conservazione della documentazione</w:t>
            </w:r>
          </w:p>
          <w:p w:rsidR="00DC1698" w:rsidRDefault="00BB18A7" w14:paraId="000000D1" w14:textId="77777777">
            <w:pPr>
              <w:jc w:val="right"/>
              <w:rPr>
                <w:b/>
                <w:color w:val="FFFFFF"/>
              </w:rPr>
            </w:pPr>
            <w:r>
              <w:rPr>
                <w:color w:val="FFFFFF"/>
                <w:sz w:val="18"/>
                <w:szCs w:val="18"/>
              </w:rPr>
              <w:t>(Ente/Ufficio/Stanza o Server/archivio informatico)</w:t>
            </w:r>
          </w:p>
        </w:tc>
        <w:tc>
          <w:tcPr>
            <w:tcW w:w="5087" w:type="dxa"/>
            <w:gridSpan w:val="6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0D2" w14:textId="77777777"/>
        </w:tc>
        <w:tc>
          <w:tcPr>
            <w:tcW w:w="250" w:type="dxa"/>
            <w:tcBorders>
              <w:top w:val="nil"/>
              <w:left w:val="single" w:color="000000" w:themeColor="text1" w:sz="4" w:space="0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37C6749B" w14:textId="77777777">
            <w:pPr>
              <w:rPr>
                <w:color w:val="000000"/>
              </w:rPr>
            </w:pPr>
          </w:p>
          <w:p w:rsidR="000E6BCF" w:rsidRDefault="000E6BCF" w14:paraId="000000D8" w14:textId="50BAADC0">
            <w:pPr>
              <w:rPr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/>
            <w:vAlign w:val="bottom"/>
          </w:tcPr>
          <w:p w:rsidR="00DC1698" w:rsidRDefault="00DC1698" w14:paraId="6E1B8B0B" w14:textId="77777777">
            <w:pPr>
              <w:rPr>
                <w:color w:val="000000"/>
              </w:rPr>
            </w:pPr>
          </w:p>
          <w:p w:rsidR="000E6BCF" w:rsidRDefault="000E6BCF" w14:paraId="000000D9" w14:textId="62AF01F0">
            <w:pPr>
              <w:rPr>
                <w:color w:val="000000"/>
              </w:rPr>
            </w:pPr>
          </w:p>
        </w:tc>
      </w:tr>
    </w:tbl>
    <w:p w:rsidR="001B1B3F" w:rsidRDefault="001B1B3F" w14:paraId="750EC416" w14:textId="77777777">
      <w:r>
        <w:br w:type="page"/>
      </w:r>
    </w:p>
    <w:tbl>
      <w:tblPr>
        <w:tblW w:w="7986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4710"/>
      </w:tblGrid>
      <w:tr w:rsidR="000E6BCF" w:rsidTr="00F34B5E" w14:paraId="591594D3" w14:textId="77777777">
        <w:trPr>
          <w:trHeight w:val="540"/>
          <w:jc w:val="center"/>
        </w:trPr>
        <w:tc>
          <w:tcPr>
            <w:tcW w:w="7986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1F497D"/>
            <w:vAlign w:val="center"/>
            <w:hideMark/>
          </w:tcPr>
          <w:p w:rsidRPr="002D7E0A" w:rsidR="000E6BCF" w:rsidP="00F34B5E" w:rsidRDefault="000E6BCF" w14:paraId="7E77E83E" w14:textId="525DD705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b/>
                <w:bCs/>
                <w:color w:val="FFFFFF" w:themeColor="background1"/>
              </w:rPr>
              <w:t>Affidamento</w:t>
            </w:r>
            <w:r w:rsidRPr="002D7E0A">
              <w:rPr>
                <w:rFonts w:eastAsia="Times New Roman"/>
                <w:color w:val="FFFFFF" w:themeColor="background1"/>
                <w:lang w:val="en-GB"/>
              </w:rPr>
              <w:t> </w:t>
            </w:r>
          </w:p>
        </w:tc>
      </w:tr>
      <w:tr w:rsidR="000E6BCF" w:rsidTr="00F34B5E" w14:paraId="602798CD" w14:textId="77777777">
        <w:trPr>
          <w:trHeight w:val="540"/>
          <w:jc w:val="center"/>
        </w:trPr>
        <w:tc>
          <w:tcPr>
            <w:tcW w:w="327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1F497D"/>
            <w:vAlign w:val="center"/>
            <w:hideMark/>
          </w:tcPr>
          <w:p w:rsidRPr="002D7E0A" w:rsidR="000E6BCF" w:rsidP="00F34B5E" w:rsidRDefault="000E6BCF" w14:paraId="2BFB37B3" w14:textId="77777777">
            <w:pPr>
              <w:spacing w:after="0" w:line="240" w:lineRule="auto"/>
              <w:jc w:val="right"/>
              <w:textAlignment w:val="baseline"/>
              <w:rPr>
                <w:rFonts w:ascii="Segoe UI" w:hAnsi="Segoe UI" w:eastAsia="Times New Roman" w:cs="Segoe UI"/>
                <w:color w:val="FFFFFF" w:themeColor="background1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b/>
                <w:bCs/>
                <w:color w:val="FFFFFF" w:themeColor="background1"/>
              </w:rPr>
              <w:t>Numero del contratto/ordine</w:t>
            </w:r>
            <w:r w:rsidRPr="002D7E0A">
              <w:rPr>
                <w:rFonts w:eastAsia="Times New Roman"/>
                <w:color w:val="FFFFFF" w:themeColor="background1"/>
                <w:lang w:val="en-GB"/>
              </w:rPr>
              <w:t> </w:t>
            </w:r>
          </w:p>
        </w:tc>
        <w:tc>
          <w:tcPr>
            <w:tcW w:w="47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  <w:hideMark/>
          </w:tcPr>
          <w:p w:rsidRPr="002D7E0A" w:rsidR="000E6BCF" w:rsidP="00F34B5E" w:rsidRDefault="000E6BCF" w14:paraId="5F9487B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color w:val="0078D4"/>
                <w:lang w:val="en-GB"/>
              </w:rPr>
              <w:t> </w:t>
            </w:r>
          </w:p>
        </w:tc>
      </w:tr>
      <w:tr w:rsidR="000E6BCF" w:rsidTr="00F34B5E" w14:paraId="1772C3A5" w14:textId="77777777">
        <w:trPr>
          <w:trHeight w:val="540"/>
          <w:jc w:val="center"/>
        </w:trPr>
        <w:tc>
          <w:tcPr>
            <w:tcW w:w="327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1F497D"/>
            <w:vAlign w:val="center"/>
            <w:hideMark/>
          </w:tcPr>
          <w:p w:rsidRPr="002D7E0A" w:rsidR="000E6BCF" w:rsidP="00F34B5E" w:rsidRDefault="000E6BCF" w14:paraId="6A1DCD15" w14:textId="77777777">
            <w:pPr>
              <w:spacing w:after="0" w:line="240" w:lineRule="auto"/>
              <w:jc w:val="right"/>
              <w:textAlignment w:val="baseline"/>
              <w:rPr>
                <w:rFonts w:ascii="Segoe UI" w:hAnsi="Segoe UI" w:eastAsia="Times New Roman" w:cs="Segoe UI"/>
                <w:color w:val="FFFFFF" w:themeColor="background1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b/>
                <w:bCs/>
                <w:color w:val="FFFFFF" w:themeColor="background1"/>
              </w:rPr>
              <w:t>Data</w:t>
            </w:r>
            <w:r w:rsidRPr="002D7E0A">
              <w:rPr>
                <w:rFonts w:eastAsia="Times New Roman"/>
                <w:color w:val="FFFFFF" w:themeColor="background1"/>
                <w:lang w:val="en-GB"/>
              </w:rPr>
              <w:t> </w:t>
            </w:r>
          </w:p>
        </w:tc>
        <w:tc>
          <w:tcPr>
            <w:tcW w:w="47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  <w:hideMark/>
          </w:tcPr>
          <w:p w:rsidRPr="002D7E0A" w:rsidR="000E6BCF" w:rsidP="00F34B5E" w:rsidRDefault="000E6BCF" w14:paraId="14518BF4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color w:val="0078D4"/>
                <w:lang w:val="en-GB"/>
              </w:rPr>
              <w:t> </w:t>
            </w:r>
          </w:p>
        </w:tc>
      </w:tr>
      <w:tr w:rsidR="000E6BCF" w:rsidTr="00F34B5E" w14:paraId="44AAAC9B" w14:textId="77777777">
        <w:trPr>
          <w:trHeight w:val="540"/>
          <w:jc w:val="center"/>
        </w:trPr>
        <w:tc>
          <w:tcPr>
            <w:tcW w:w="3276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1F497D"/>
            <w:vAlign w:val="center"/>
            <w:hideMark/>
          </w:tcPr>
          <w:p w:rsidRPr="002D7E0A" w:rsidR="000E6BCF" w:rsidP="00F34B5E" w:rsidRDefault="000E6BCF" w14:paraId="28C846AB" w14:textId="77777777">
            <w:pPr>
              <w:spacing w:after="0" w:line="240" w:lineRule="auto"/>
              <w:jc w:val="right"/>
              <w:textAlignment w:val="baseline"/>
              <w:rPr>
                <w:rFonts w:ascii="Segoe UI" w:hAnsi="Segoe UI" w:eastAsia="Times New Roman" w:cs="Segoe UI"/>
                <w:color w:val="FFFFFF" w:themeColor="background1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b/>
                <w:bCs/>
                <w:color w:val="FFFFFF" w:themeColor="background1"/>
              </w:rPr>
              <w:t>Importo (IVA inclusa)</w:t>
            </w:r>
            <w:r w:rsidRPr="002D7E0A">
              <w:rPr>
                <w:rFonts w:eastAsia="Times New Roman"/>
                <w:color w:val="FFFFFF" w:themeColor="background1"/>
                <w:lang w:val="en-GB"/>
              </w:rPr>
              <w:t> </w:t>
            </w:r>
          </w:p>
        </w:tc>
        <w:tc>
          <w:tcPr>
            <w:tcW w:w="471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vAlign w:val="center"/>
            <w:hideMark/>
          </w:tcPr>
          <w:p w:rsidRPr="002D7E0A" w:rsidR="000E6BCF" w:rsidP="00F34B5E" w:rsidRDefault="000E6BCF" w14:paraId="264BCAAA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GB"/>
              </w:rPr>
            </w:pPr>
            <w:r w:rsidRPr="002D7E0A">
              <w:rPr>
                <w:rFonts w:eastAsia="Times New Roman"/>
                <w:color w:val="0078D4"/>
                <w:lang w:val="en-GB"/>
              </w:rPr>
              <w:t> </w:t>
            </w:r>
          </w:p>
        </w:tc>
      </w:tr>
    </w:tbl>
    <w:p w:rsidR="00DC1698" w:rsidRDefault="00DC1698" w14:paraId="2BF131D1" w14:textId="77777777"/>
    <w:p w:rsidR="000E6BCF" w:rsidRDefault="000E6BCF" w14:paraId="25C5EFAD" w14:textId="77777777"/>
    <w:p w:rsidR="000E6BCF" w:rsidRDefault="000E6BCF" w14:paraId="000000DA" w14:textId="70210D8B">
      <w:pPr>
        <w:sectPr w:rsidR="000E6BC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orient="portrait"/>
          <w:pgMar w:top="1417" w:right="1134" w:bottom="1134" w:left="1134" w:header="708" w:footer="708" w:gutter="0"/>
          <w:pgNumType w:start="1"/>
          <w:cols w:space="720"/>
          <w:titlePg/>
        </w:sectPr>
      </w:pPr>
    </w:p>
    <w:p w:rsidR="00DC1698" w:rsidRDefault="00DC1698" w14:paraId="000000D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W w:w="134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130"/>
        <w:gridCol w:w="552"/>
        <w:gridCol w:w="567"/>
        <w:gridCol w:w="720"/>
        <w:gridCol w:w="2966"/>
        <w:gridCol w:w="169"/>
        <w:gridCol w:w="2580"/>
      </w:tblGrid>
      <w:tr w:rsidR="00DC1698" w:rsidTr="6D064A5E" w14:paraId="684A2A21" w14:textId="77777777">
        <w:trPr>
          <w:trHeight w:val="817"/>
          <w:tblHeader/>
        </w:trPr>
        <w:tc>
          <w:tcPr>
            <w:tcW w:w="5865" w:type="dxa"/>
            <w:gridSpan w:val="2"/>
            <w:shd w:val="clear" w:color="auto" w:fill="1F497D"/>
            <w:tcMar/>
            <w:vAlign w:val="center"/>
          </w:tcPr>
          <w:p w:rsidR="00DC1698" w:rsidP="6977A557" w:rsidRDefault="00BB18A7" w14:paraId="000000DC" w14:textId="77777777">
            <w:pPr>
              <w:jc w:val="center"/>
              <w:rPr>
                <w:b w:val="1"/>
                <w:bCs w:val="1"/>
                <w:color w:val="FFFFFF"/>
              </w:rPr>
            </w:pPr>
            <w:r w:rsidRPr="6977A557" w:rsidR="00BB18A7">
              <w:rPr>
                <w:b w:val="1"/>
                <w:bCs w:val="1"/>
                <w:color w:val="FFFFFF" w:themeColor="background1" w:themeTint="FF" w:themeShade="FF"/>
              </w:rPr>
              <w:t xml:space="preserve">VERIFICA DELLE PROCEDURE DI SELEZIONE DEI </w:t>
            </w:r>
            <w:r w:rsidRPr="6977A557" w:rsidR="00BB18A7">
              <w:rPr>
                <w:b w:val="1"/>
                <w:bCs w:val="1"/>
                <w:color w:val="FFFFFF" w:themeColor="background1" w:themeTint="FF" w:themeShade="FF"/>
              </w:rPr>
              <w:t>FORNITORI (LAVORI, BENI E SERVIZI)</w:t>
            </w:r>
          </w:p>
        </w:tc>
        <w:tc>
          <w:tcPr>
            <w:tcW w:w="552" w:type="dxa"/>
            <w:shd w:val="clear" w:color="auto" w:fill="1F497D"/>
            <w:tcMar/>
            <w:vAlign w:val="center"/>
          </w:tcPr>
          <w:p w:rsidR="00DC1698" w:rsidRDefault="00BB18A7" w14:paraId="000000DE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SI</w:t>
            </w:r>
          </w:p>
        </w:tc>
        <w:tc>
          <w:tcPr>
            <w:tcW w:w="567" w:type="dxa"/>
            <w:shd w:val="clear" w:color="auto" w:fill="1F497D"/>
            <w:tcMar/>
            <w:vAlign w:val="center"/>
          </w:tcPr>
          <w:p w:rsidR="6977A557" w:rsidP="6977A557" w:rsidRDefault="6977A557" w14:paraId="41C90937" w14:textId="074D68DD">
            <w:pPr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</w:p>
          <w:p w:rsidR="00DC1698" w:rsidP="6977A557" w:rsidRDefault="00BB18A7" w14:paraId="000000DF" w14:textId="3185E2A1">
            <w:pPr>
              <w:pStyle w:val="Normale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977A557" w:rsidR="00BB18A7">
              <w:rPr>
                <w:b w:val="1"/>
                <w:bCs w:val="1"/>
                <w:color w:val="FFFFFF" w:themeColor="background1" w:themeTint="FF" w:themeShade="FF"/>
              </w:rPr>
              <w:t>N</w:t>
            </w:r>
            <w:r w:rsidRPr="6977A557" w:rsidR="35AAD603">
              <w:rPr>
                <w:b w:val="1"/>
                <w:bCs w:val="1"/>
                <w:color w:val="FFFFFF" w:themeColor="background1" w:themeTint="FF" w:themeShade="FF"/>
              </w:rPr>
              <w:t>O</w:t>
            </w:r>
          </w:p>
        </w:tc>
        <w:tc>
          <w:tcPr>
            <w:tcW w:w="720" w:type="dxa"/>
            <w:shd w:val="clear" w:color="auto" w:fill="1F497D"/>
            <w:tcMar/>
            <w:vAlign w:val="center"/>
          </w:tcPr>
          <w:p w:rsidR="00DC1698" w:rsidRDefault="00BB18A7" w14:paraId="000000E0" w14:textId="77777777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N.A.</w:t>
            </w:r>
          </w:p>
        </w:tc>
        <w:tc>
          <w:tcPr>
            <w:tcW w:w="3135" w:type="dxa"/>
            <w:gridSpan w:val="2"/>
            <w:shd w:val="clear" w:color="auto" w:fill="1F497D"/>
            <w:tcMar/>
            <w:vAlign w:val="center"/>
          </w:tcPr>
          <w:p w:rsidR="00DC1698" w:rsidP="6977A557" w:rsidRDefault="00BB18A7" w14:paraId="000000E1" w14:textId="77777777">
            <w:pPr>
              <w:jc w:val="center"/>
              <w:rPr>
                <w:b w:val="1"/>
                <w:bCs w:val="1"/>
                <w:color w:val="FFFFFF"/>
              </w:rPr>
            </w:pPr>
            <w:r w:rsidRPr="6977A557" w:rsidR="00BB18A7">
              <w:rPr>
                <w:b w:val="1"/>
                <w:bCs w:val="1"/>
                <w:color w:val="FFFFFF" w:themeColor="background1" w:themeTint="FF" w:themeShade="FF"/>
              </w:rPr>
              <w:t>Elenco dei documenti</w:t>
            </w:r>
            <w:r>
              <w:br/>
            </w:r>
            <w:r w:rsidRPr="6977A557" w:rsidR="00BB18A7">
              <w:rPr>
                <w:b w:val="1"/>
                <w:bCs w:val="1"/>
                <w:color w:val="FFFFFF" w:themeColor="background1" w:themeTint="FF" w:themeShade="FF"/>
              </w:rPr>
              <w:t>verificati/utilizzati per la verifica da allegare alla Check list</w:t>
            </w:r>
          </w:p>
        </w:tc>
        <w:tc>
          <w:tcPr>
            <w:tcW w:w="2580" w:type="dxa"/>
            <w:shd w:val="clear" w:color="auto" w:fill="1F497D"/>
            <w:tcMar/>
            <w:vAlign w:val="center"/>
          </w:tcPr>
          <w:p w:rsidR="00DC1698" w:rsidP="6977A557" w:rsidRDefault="00BB18A7" w14:paraId="3F699DBB" w14:textId="2F41FC3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-IT"/>
              </w:rPr>
            </w:pPr>
            <w:r w:rsidRPr="6977A557" w:rsidR="00116CB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22"/>
                <w:szCs w:val="22"/>
                <w:lang w:val="it"/>
              </w:rPr>
              <w:t>Note</w:t>
            </w:r>
          </w:p>
          <w:p w:rsidR="00DC1698" w:rsidP="6977A557" w:rsidRDefault="00BB18A7" w14:paraId="19807B73" w14:textId="4E7ED9B3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-IT"/>
              </w:rPr>
            </w:pPr>
            <w:r w:rsidRPr="6977A557" w:rsidR="00116CB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>(in corrispondenza delle risposte “NO” ed “</w:t>
            </w:r>
            <w:r w:rsidRPr="6977A557" w:rsidR="00116CB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>N.A.”</w:t>
            </w:r>
            <w:r w:rsidRPr="6977A557" w:rsidR="7E1E9A8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 xml:space="preserve"> </w:t>
            </w:r>
            <w:r w:rsidRPr="6977A557" w:rsidR="00116CB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>valorizzare</w:t>
            </w:r>
            <w:r w:rsidRPr="6977A557" w:rsidR="00116CB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16"/>
                <w:szCs w:val="16"/>
                <w:lang w:val="it"/>
              </w:rPr>
              <w:t xml:space="preserve"> necessariamente il campo “note”)</w:t>
            </w:r>
          </w:p>
          <w:p w:rsidR="00DC1698" w:rsidP="6977A557" w:rsidRDefault="00BB18A7" w14:paraId="000000E3" w14:textId="37E2F0EB">
            <w:pPr>
              <w:jc w:val="center"/>
              <w:rPr>
                <w:b w:val="1"/>
                <w:bCs w:val="1"/>
                <w:color w:val="FFFFFF"/>
              </w:rPr>
            </w:pPr>
          </w:p>
        </w:tc>
      </w:tr>
      <w:tr w:rsidR="00DC1698" w:rsidTr="6D064A5E" w14:paraId="003F317F" w14:textId="77777777">
        <w:trPr>
          <w:trHeight w:val="583"/>
        </w:trPr>
        <w:tc>
          <w:tcPr>
            <w:tcW w:w="735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0E4" w14:textId="77777777">
            <w:pPr>
              <w:jc w:val="center"/>
              <w:rPr>
                <w:color w:val="000000"/>
              </w:rPr>
            </w:pPr>
            <w:r>
              <w:rPr>
                <w:b/>
              </w:rPr>
              <w:t>A</w:t>
            </w:r>
          </w:p>
        </w:tc>
        <w:tc>
          <w:tcPr>
            <w:tcW w:w="12684" w:type="dxa"/>
            <w:gridSpan w:val="7"/>
            <w:shd w:val="clear" w:color="auto" w:fill="B4C6E7" w:themeFill="accent1" w:themeFillTint="66"/>
            <w:tcMar/>
            <w:vAlign w:val="center"/>
          </w:tcPr>
          <w:p w:rsidR="00DC1698" w:rsidRDefault="00BB18A7" w14:paraId="000000E5" w14:textId="77777777">
            <w:pPr>
              <w:rPr>
                <w:b/>
                <w:color w:val="000000"/>
              </w:rPr>
            </w:pPr>
            <w:r>
              <w:rPr>
                <w:b/>
              </w:rPr>
              <w:t>Punti di verifica comuni della selezione dell’appaltatore /fornitore / prestatore – Quesiti Generali sulla procedura</w:t>
            </w:r>
          </w:p>
        </w:tc>
      </w:tr>
      <w:tr w:rsidR="00DC1698" w:rsidTr="6D064A5E" w14:paraId="135A9222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0EC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0ED" w14:textId="77777777">
            <w:pPr>
              <w:jc w:val="both"/>
              <w:rPr>
                <w:color w:val="000000"/>
              </w:rPr>
            </w:pPr>
            <w:r>
              <w:t xml:space="preserve">La procedura di affidamento oggetto di controllo rientra ed è coerente con il progetto approvato dall’Amministrazione nell’ambito dell’Avviso? 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0EE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0EF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0F0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DC1698" w14:paraId="000000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</w:p>
        </w:tc>
        <w:tc>
          <w:tcPr>
            <w:tcW w:w="2580" w:type="dxa"/>
            <w:tcMar/>
            <w:vAlign w:val="center"/>
          </w:tcPr>
          <w:p w:rsidR="00DC1698" w:rsidRDefault="00DC1698" w14:paraId="000000F3" w14:textId="77777777">
            <w:pPr>
              <w:rPr>
                <w:color w:val="000000"/>
              </w:rPr>
            </w:pPr>
          </w:p>
        </w:tc>
      </w:tr>
      <w:tr w:rsidR="00DC1698" w:rsidTr="6D064A5E" w14:paraId="14A4D049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0F4" w14:textId="77777777">
            <w:pPr>
              <w:jc w:val="center"/>
              <w:rPr>
                <w:color w:val="000000"/>
              </w:rPr>
            </w:pPr>
            <w:bookmarkStart w:name="_Hlk203721484" w:id="1"/>
            <w: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0F5" w14:textId="77777777">
            <w:pPr>
              <w:jc w:val="both"/>
            </w:pPr>
            <w:r>
              <w:t xml:space="preserve">Le spese sono inserite nel programma biennale/triennale degli acquisti di beni e </w:t>
            </w:r>
            <w:r>
              <w:t>servizi/lavori pubblici e nei relativi aggiornamenti annuali previsti nel rispetto dei documenti programmatori e in coerenza con il bilancio, secondo quanto previsto dall'art. 21 del D. 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0F6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0F7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0F8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0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Programma biennale/triennale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0FB" w14:textId="77777777">
            <w:pPr>
              <w:rPr>
                <w:color w:val="000000"/>
              </w:rPr>
            </w:pPr>
          </w:p>
        </w:tc>
      </w:tr>
      <w:bookmarkEnd w:id="1"/>
      <w:tr w:rsidR="00DC1698" w:rsidTr="6D064A5E" w14:paraId="11D74FA1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0FC" w14:textId="77777777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P="00223795" w:rsidRDefault="00BB18A7" w14:paraId="000000FD" w14:textId="77777777">
            <w:pPr>
              <w:spacing w:after="0"/>
              <w:rPr>
                <w:color w:val="000000"/>
              </w:rPr>
            </w:pPr>
            <w:sdt>
              <w:sdtPr>
                <w:tag w:val="goog_rdk_0"/>
                <w:id w:val="-2091633884"/>
              </w:sdtPr>
              <w:sdtEndPr/>
              <w:sdtContent/>
            </w:sdt>
            <w:r>
              <w:rPr>
                <w:color w:val="000000"/>
              </w:rPr>
              <w:t xml:space="preserve">La </w:t>
            </w:r>
            <w:r>
              <w:rPr>
                <w:color w:val="000000"/>
              </w:rPr>
              <w:t>procedura di affidamento oggetto di controllo rispetta, ove applicabili i seguenti principi trasversali:</w:t>
            </w:r>
          </w:p>
          <w:p w:rsidR="00DC1698" w:rsidP="00223795" w:rsidRDefault="00BB18A7" w14:paraId="000000FE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il principio della parità di genere, ove pertinente; </w:t>
            </w:r>
          </w:p>
          <w:p w:rsidR="00DC1698" w:rsidP="00223795" w:rsidRDefault="00BB18A7" w14:paraId="000000FF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il principio di protezione e valorizzazione dei giovani, ove pertinente;</w:t>
            </w:r>
          </w:p>
          <w:p w:rsidR="00DC1698" w:rsidP="00223795" w:rsidRDefault="00BB18A7" w14:paraId="00000100" w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il principio di </w:t>
            </w:r>
            <w:r>
              <w:rPr>
                <w:color w:val="000000"/>
              </w:rPr>
              <w:t>superamento dei divari territoriali, ove pertinente.</w:t>
            </w:r>
          </w:p>
        </w:tc>
        <w:tc>
          <w:tcPr>
            <w:tcW w:w="552" w:type="dxa"/>
            <w:tcMar/>
            <w:vAlign w:val="center"/>
          </w:tcPr>
          <w:p w:rsidR="00DC1698" w:rsidP="00223795" w:rsidRDefault="00DC1698" w14:paraId="00000101" w14:textId="77777777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P="00223795" w:rsidRDefault="00DC1698" w14:paraId="00000102" w14:textId="77777777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P="00223795" w:rsidRDefault="00DC1698" w14:paraId="00000103" w14:textId="77777777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04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05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0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• Bando di gara e suoi allegati</w:t>
            </w:r>
          </w:p>
        </w:tc>
        <w:tc>
          <w:tcPr>
            <w:tcW w:w="2580" w:type="dxa"/>
            <w:tcMar/>
            <w:vAlign w:val="center"/>
          </w:tcPr>
          <w:p w:rsidR="00DC1698" w:rsidP="00223795" w:rsidRDefault="00BB18A7" w14:paraId="00000108" w14:textId="21113A68">
            <w:pPr>
              <w:spacing w:after="0"/>
              <w:rPr>
                <w:color w:val="000000"/>
              </w:rPr>
            </w:pPr>
            <w:sdt>
              <w:sdtPr>
                <w:tag w:val="goog_rdk_1"/>
                <w:id w:val="1891636813"/>
                <w:showingPlcHdr/>
              </w:sdtPr>
              <w:sdtEndPr/>
              <w:sdtContent>
                <w:r w:rsidR="001B1B3F">
                  <w:t xml:space="preserve">     </w:t>
                </w:r>
              </w:sdtContent>
            </w:sdt>
          </w:p>
        </w:tc>
      </w:tr>
      <w:tr w:rsidR="00DC1698" w:rsidTr="6D064A5E" w14:paraId="3F59FE5A" w14:textId="77777777">
        <w:trPr>
          <w:trHeight w:val="1110"/>
        </w:trPr>
        <w:tc>
          <w:tcPr>
            <w:tcW w:w="735" w:type="dxa"/>
            <w:tcMar/>
            <w:vAlign w:val="center"/>
          </w:tcPr>
          <w:p w:rsidR="00DC1698" w:rsidRDefault="00BB18A7" w14:paraId="00000109" w14:textId="77777777">
            <w:pPr>
              <w:jc w:val="center"/>
            </w:pPr>
            <w: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64199E" w14:paraId="0000010A" w14:textId="42A1778C">
            <w:pPr>
              <w:jc w:val="both"/>
              <w:rPr>
                <w:color w:val="000000"/>
              </w:rPr>
            </w:pPr>
            <w:r w:rsidRPr="0064199E">
              <w:rPr>
                <w:color w:val="000000"/>
              </w:rPr>
              <w:t>È stato assicurato il rispetto del principio D</w:t>
            </w:r>
            <w:r>
              <w:rPr>
                <w:color w:val="000000"/>
              </w:rPr>
              <w:t>N</w:t>
            </w:r>
            <w:r w:rsidRPr="0064199E">
              <w:rPr>
                <w:color w:val="000000"/>
              </w:rPr>
              <w:t>SH?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0B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0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0D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0E" w14:textId="4D7E0E34">
            <w:pPr>
              <w:spacing w:after="0"/>
              <w:rPr>
                <w:color w:val="000000"/>
              </w:rPr>
            </w:pPr>
            <w:r>
              <w:t>All.1</w:t>
            </w:r>
            <w:r w:rsidR="4418B542">
              <w:t>3</w:t>
            </w:r>
            <w:r>
              <w:t>_Dich._conformità al principio del DNSH</w:t>
            </w:r>
          </w:p>
        </w:tc>
        <w:tc>
          <w:tcPr>
            <w:tcW w:w="2580" w:type="dxa"/>
            <w:tcMar/>
            <w:vAlign w:val="center"/>
          </w:tcPr>
          <w:p w:rsidR="00DC1698" w:rsidRDefault="0064199E" w14:paraId="00000110" w14:textId="1825D158">
            <w:pPr>
              <w:rPr>
                <w:color w:val="000000"/>
              </w:rPr>
            </w:pPr>
            <w:r w:rsidRPr="0064199E">
              <w:rPr>
                <w:color w:val="000000"/>
              </w:rPr>
              <w:t>È stato assicurato il rispetto del principio DNSH?</w:t>
            </w:r>
          </w:p>
        </w:tc>
      </w:tr>
      <w:tr w:rsidR="00DC1698" w:rsidTr="6D064A5E" w14:paraId="7A7F9437" w14:textId="77777777">
        <w:trPr>
          <w:trHeight w:val="1110"/>
        </w:trPr>
        <w:tc>
          <w:tcPr>
            <w:tcW w:w="735" w:type="dxa"/>
            <w:tcMar/>
            <w:vAlign w:val="center"/>
          </w:tcPr>
          <w:p w:rsidR="00DC1698" w:rsidRDefault="00BB18A7" w14:paraId="00000111" w14:textId="77777777">
            <w:pPr>
              <w:jc w:val="center"/>
            </w:pPr>
            <w: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112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lang w:val="it-IT"/>
              </w:rPr>
              <w:t>Sono state verificate le indicazioni previste dalla legislazione nazionale applicabile, ivi comprese quelle previste dal Codice dell'ambiente (Decreto Legislativo 3 aprile 2006, n. 152 e ss.mm.ii.), inclusa l’eventuale necessità di sottoporre le attività progettuali pertinenti agli adempimenti previsti dalla normativa vigente tra le quali la Valutazione di impatto ambientale (VIA), l’Autorizzazione integrata Ambientale (AIA) e l’Autorizzazione Unica Ambientale (AUA);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13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1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15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16" w14:textId="77777777">
            <w:pPr>
              <w:spacing w:after="0"/>
            </w:pPr>
            <w:r>
              <w:t>• Progetto approvato</w:t>
            </w:r>
          </w:p>
          <w:p w:rsidR="00DC1698" w:rsidP="005B6A7C" w:rsidRDefault="00BB18A7" w14:paraId="00000117" w14:textId="77777777">
            <w:pPr>
              <w:spacing w:after="0"/>
            </w:pPr>
            <w:r>
              <w:t xml:space="preserve">• Determina a contrarre </w:t>
            </w:r>
          </w:p>
          <w:p w:rsidR="00DC1698" w:rsidP="005B6A7C" w:rsidRDefault="00BB18A7" w14:paraId="00000118" w14:textId="77777777">
            <w:pPr>
              <w:spacing w:after="0"/>
            </w:pPr>
            <w:r>
              <w:t>• Bando di gara e suoi allegati</w:t>
            </w:r>
          </w:p>
          <w:p w:rsidR="00DC1698" w:rsidP="005B6A7C" w:rsidRDefault="00BB18A7" w14:paraId="00000119" w14:textId="77777777">
            <w:pPr>
              <w:spacing w:after="0"/>
            </w:pPr>
            <w:r>
              <w:t xml:space="preserve">• Documenti/atti tecnici 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1B" w14:textId="77777777">
            <w:pPr>
              <w:rPr>
                <w:color w:val="000000"/>
              </w:rPr>
            </w:pPr>
          </w:p>
        </w:tc>
      </w:tr>
      <w:tr w:rsidR="00DC1698" w:rsidTr="6D064A5E" w14:paraId="0B65F3CD" w14:textId="77777777">
        <w:trPr>
          <w:trHeight w:val="1110"/>
        </w:trPr>
        <w:tc>
          <w:tcPr>
            <w:tcW w:w="735" w:type="dxa"/>
            <w:tcMar/>
            <w:vAlign w:val="center"/>
          </w:tcPr>
          <w:p w:rsidR="00DC1698" w:rsidRDefault="00BB18A7" w14:paraId="0000011C" w14:textId="77777777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1D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La procedura di affidamento oggetto di controllo rispetta gli obblighi di informazione, comunicazione e pubblicità previsti dall’Avviso</w:t>
            </w:r>
            <w:r>
              <w:t>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1E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1F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20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21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22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23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Bando di gara e suoi allegati</w:t>
            </w:r>
          </w:p>
          <w:p w:rsidR="00DC1698" w:rsidP="005B6A7C" w:rsidRDefault="00BB18A7" w14:paraId="000001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Documenti/atti tecnici 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26" w14:textId="77777777">
            <w:pPr>
              <w:rPr>
                <w:color w:val="000000"/>
              </w:rPr>
            </w:pPr>
          </w:p>
        </w:tc>
      </w:tr>
      <w:tr w:rsidR="00DC1698" w:rsidTr="6D064A5E" w14:paraId="6146AFA6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27" w14:textId="77777777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28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La procedura di affidamento oggetto di controllo contribuisce al conseguimento degli obiettivi e dei risultati previsti per il progetto approvato e ammesso a </w:t>
            </w:r>
            <w:r>
              <w:rPr>
                <w:color w:val="000000"/>
              </w:rPr>
              <w:t>finanziamento?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29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2A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2B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2C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2D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2E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Bando di gara e suoi allegati</w:t>
            </w:r>
          </w:p>
          <w:p w:rsidR="00DC1698" w:rsidP="005B6A7C" w:rsidRDefault="00BB18A7" w14:paraId="0000012F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Atto d’obbligo/Convenzione</w:t>
            </w:r>
          </w:p>
          <w:p w:rsidR="00DC1698" w:rsidP="005B6A7C" w:rsidRDefault="00DC1698" w14:paraId="000001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</w:p>
        </w:tc>
        <w:tc>
          <w:tcPr>
            <w:tcW w:w="2580" w:type="dxa"/>
            <w:tcMar/>
            <w:vAlign w:val="center"/>
          </w:tcPr>
          <w:p w:rsidR="00DC1698" w:rsidRDefault="00DC1698" w14:paraId="00000132" w14:textId="77777777">
            <w:pPr>
              <w:rPr>
                <w:color w:val="000000"/>
              </w:rPr>
            </w:pPr>
          </w:p>
        </w:tc>
      </w:tr>
      <w:tr w:rsidR="00DC1698" w:rsidTr="6D064A5E" w14:paraId="6FCD6BA3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33" w14:textId="77777777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34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Sono rispettate le indicazioni circa la conservazione e la messa a disposizione di atti e documenti al fine di consentire l'accertamento della regolarità della procedura anche per il tramite di eventuali verifiche a campione ed in loco dell’Amministrazione? 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35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36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37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38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39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3A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Bando di gara e suoi allegati</w:t>
            </w:r>
          </w:p>
          <w:p w:rsidR="00DC1698" w:rsidP="005B6A7C" w:rsidRDefault="00BB18A7" w14:paraId="0000013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• Atto d’obbligo/Convenzione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3D" w14:textId="77777777">
            <w:pPr>
              <w:rPr>
                <w:color w:val="000000"/>
              </w:rPr>
            </w:pPr>
          </w:p>
        </w:tc>
      </w:tr>
      <w:tr w:rsidR="00DC1698" w:rsidTr="6D064A5E" w14:paraId="36A7417B" w14:textId="77777777">
        <w:trPr>
          <w:trHeight w:val="693"/>
        </w:trPr>
        <w:tc>
          <w:tcPr>
            <w:tcW w:w="735" w:type="dxa"/>
            <w:tcMar/>
            <w:vAlign w:val="center"/>
          </w:tcPr>
          <w:p w:rsidR="00DC1698" w:rsidRDefault="00BB18A7" w14:paraId="0000013E" w14:textId="77777777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3F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stato verificato che la procedura di selezione di </w:t>
            </w:r>
            <w:r>
              <w:rPr>
                <w:b/>
              </w:rPr>
              <w:t xml:space="preserve">appaltatori/fornitori/prestatori </w:t>
            </w:r>
            <w:r>
              <w:rPr>
                <w:color w:val="000000"/>
              </w:rPr>
              <w:t xml:space="preserve">sia conforme alle pertinenti norme europee e </w:t>
            </w:r>
            <w:r>
              <w:rPr>
                <w:color w:val="000000"/>
              </w:rPr>
              <w:t>nazionali in materia?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40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41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42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DC1698" w14:paraId="00000143" w14:textId="77777777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2580" w:type="dxa"/>
            <w:tcMar/>
            <w:vAlign w:val="center"/>
          </w:tcPr>
          <w:p w:rsidR="00DC1698" w:rsidRDefault="00DC1698" w14:paraId="00000145" w14:textId="77777777">
            <w:pPr>
              <w:rPr>
                <w:b/>
                <w:color w:val="000000"/>
              </w:rPr>
            </w:pPr>
          </w:p>
        </w:tc>
      </w:tr>
      <w:tr w:rsidR="00DC1698" w:rsidTr="6D064A5E" w14:paraId="4987C980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46" w14:textId="77777777">
            <w:pPr>
              <w:spacing w:after="0"/>
              <w:jc w:val="center"/>
            </w:pPr>
            <w:r>
              <w:t>10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47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stato correttamente nominato il RUP e verificato che il soggetto individuato non si trovi nelle condizioni di conflitto di interesse di cui all'art. 42, comma 2 del D.lgs. 50/2016, né sia stato condannato, anche con </w:t>
            </w:r>
            <w:r>
              <w:rPr>
                <w:color w:val="000000"/>
              </w:rPr>
              <w:t>sentenza non passata in giudicato, per reati contro la Pubblica Amministrazione?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48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49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4A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4B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Atto di nomina RUP</w:t>
            </w:r>
          </w:p>
          <w:p w:rsidR="00DC1698" w:rsidP="005B6A7C" w:rsidRDefault="00BB18A7" w14:paraId="0000014C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Determina a contrarre</w:t>
            </w:r>
          </w:p>
          <w:p w:rsidR="00DC1698" w:rsidP="005B6A7C" w:rsidRDefault="00BB18A7" w14:paraId="0000014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Dichiarazione RUP assenza conflitto di interessi e condanne reati PA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4F" w14:textId="77777777">
            <w:pPr>
              <w:rPr>
                <w:color w:val="000000"/>
              </w:rPr>
            </w:pPr>
          </w:p>
        </w:tc>
      </w:tr>
      <w:tr w:rsidR="00DC1698" w:rsidTr="6D064A5E" w14:paraId="794A07B7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50" w14:textId="77777777">
            <w:pPr>
              <w:spacing w:after="0"/>
              <w:jc w:val="center"/>
            </w:pPr>
            <w:r>
              <w:t>11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51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presente il Decreto o la Determina a contrarre con </w:t>
            </w:r>
            <w:r>
              <w:rPr>
                <w:color w:val="000000"/>
              </w:rPr>
              <w:t>cui vengono individuati gli elementi essenziali del contratto, i criteri di selezione degli operatori economici e delle offerte, nonché i restanti elementi previsti dalla normativa applicabile, di cui all’art. 32, comma 2, e art. 71 del D.lgs.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52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53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54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55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color w:val="000000"/>
              </w:rPr>
              <w:t>Determina a contrarre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57" w14:textId="77777777">
            <w:pPr>
              <w:rPr>
                <w:color w:val="000000"/>
              </w:rPr>
            </w:pPr>
          </w:p>
        </w:tc>
      </w:tr>
      <w:tr w:rsidR="00DC1698" w:rsidTr="6D064A5E" w14:paraId="2816FDFB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58" w14:textId="77777777">
            <w:pPr>
              <w:spacing w:after="0"/>
              <w:jc w:val="center"/>
            </w:pPr>
            <w:r>
              <w:t>12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59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Il CIG e il CUP sono stati correttamente generati e riportati nella documentazione relativa alla procedura?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5A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5B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5C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5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5" w:hanging="284"/>
              <w:rPr>
                <w:b/>
                <w:color w:val="000000"/>
              </w:rPr>
            </w:pPr>
            <w:r>
              <w:rPr>
                <w:color w:val="000000"/>
              </w:rPr>
              <w:t>Acquisizione CUP e CIG</w:t>
            </w:r>
          </w:p>
          <w:p w:rsidR="00DC1698" w:rsidP="005B6A7C" w:rsidRDefault="00BB18A7" w14:paraId="0000015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5" w:hanging="284"/>
              <w:rPr>
                <w:b/>
                <w:color w:val="000000"/>
              </w:rPr>
            </w:pPr>
            <w:r>
              <w:rPr>
                <w:color w:val="000000"/>
              </w:rPr>
              <w:t>Atti di gara</w:t>
            </w:r>
          </w:p>
          <w:p w:rsidR="00DC1698" w:rsidP="005B6A7C" w:rsidRDefault="00BB18A7" w14:paraId="0000015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5" w:hanging="284"/>
              <w:rPr>
                <w:b/>
                <w:color w:val="000000"/>
              </w:rPr>
            </w:pPr>
            <w:r>
              <w:rPr>
                <w:color w:val="000000"/>
              </w:rPr>
              <w:t>Contratto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61" w14:textId="77777777">
            <w:pPr>
              <w:rPr>
                <w:color w:val="000000"/>
              </w:rPr>
            </w:pPr>
          </w:p>
        </w:tc>
      </w:tr>
      <w:tr w:rsidR="00DC1698" w:rsidTr="6D064A5E" w14:paraId="151A3B76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62" w14:textId="77777777">
            <w:pPr>
              <w:jc w:val="center"/>
              <w:rPr>
                <w:color w:val="000000"/>
              </w:rPr>
            </w:pPr>
            <w:r>
              <w:t>13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63" w14:textId="77777777">
            <w:pPr>
              <w:jc w:val="both"/>
            </w:pPr>
            <w:r>
              <w:rPr>
                <w:color w:val="000000"/>
              </w:rPr>
              <w:t xml:space="preserve">Il bando e la documentazione di gara contengono i criteri e la </w:t>
            </w:r>
            <w:r>
              <w:rPr>
                <w:color w:val="000000"/>
              </w:rPr>
              <w:t>metodologia di aggiudicazione e tutte le informazioni richieste dal Codice degli appalti?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64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65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66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6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65" w:hanging="284"/>
              <w:rPr>
                <w:b/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69" w14:textId="77777777">
            <w:pPr>
              <w:rPr>
                <w:color w:val="000000"/>
              </w:rPr>
            </w:pPr>
          </w:p>
        </w:tc>
      </w:tr>
      <w:tr w:rsidR="00DC1698" w:rsidTr="6D064A5E" w14:paraId="2A67D6F7" w14:textId="77777777">
        <w:trPr>
          <w:trHeight w:val="558"/>
        </w:trPr>
        <w:tc>
          <w:tcPr>
            <w:tcW w:w="735" w:type="dxa"/>
            <w:tcMar/>
            <w:vAlign w:val="center"/>
          </w:tcPr>
          <w:p w:rsidR="00DC1698" w:rsidRDefault="00BB18A7" w14:paraId="0000016A" w14:textId="77777777">
            <w:pPr>
              <w:jc w:val="center"/>
              <w:rPr>
                <w:color w:val="000000"/>
              </w:rPr>
            </w:pPr>
            <w:r>
              <w:t>14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6B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Nel caso in cui sia stato utilizzato il criterio dell'offerta economicamente più vantaggiosa, la documentazione di gara prevede i criteri di valutazione (e ove necessario i sub-criteri) e la relativa ponderazione (eventualmente i sub-pesi e i sub-punteggi)?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6C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6D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6E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6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color w:val="000000"/>
              </w:rPr>
              <w:t>Atti di gara</w:t>
            </w:r>
          </w:p>
          <w:p w:rsidR="00DC1698" w:rsidP="005B6A7C" w:rsidRDefault="00BB18A7" w14:paraId="00000170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color w:val="000000"/>
              </w:rPr>
              <w:t>Verbali della commissione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72" w14:textId="77777777">
            <w:pPr>
              <w:rPr>
                <w:color w:val="000000"/>
              </w:rPr>
            </w:pPr>
          </w:p>
        </w:tc>
      </w:tr>
      <w:tr w:rsidR="00DC1698" w:rsidTr="6D064A5E" w14:paraId="6CAE84F0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73" w14:textId="77777777">
            <w:pPr>
              <w:jc w:val="center"/>
              <w:rPr>
                <w:color w:val="000000"/>
              </w:rPr>
            </w:pPr>
            <w:r>
              <w:t>15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74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Sono state previste misure per prevenire e risolvere eventuali ipotesi di conflitto di interesse nello svolgimento delle procedure di aggiudicazione degli appalti e delle concessioni e in fase di </w:t>
            </w:r>
            <w:r>
              <w:rPr>
                <w:color w:val="000000"/>
              </w:rPr>
              <w:t>esecuzione dei contratti pubblici?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75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76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77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78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Dichiarazioni membri della commissione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7A" w14:textId="77777777">
            <w:pPr>
              <w:rPr>
                <w:color w:val="000000"/>
              </w:rPr>
            </w:pPr>
          </w:p>
        </w:tc>
      </w:tr>
      <w:tr w:rsidR="00DC1698" w:rsidTr="6D064A5E" w14:paraId="7E2EE8C4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7B" w14:textId="77777777">
            <w:pPr>
              <w:jc w:val="center"/>
              <w:rPr>
                <w:color w:val="000000"/>
              </w:rPr>
            </w:pPr>
            <w:r>
              <w:t>16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7C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Gli avvisi e i bandi relativi ad appalti di importo pari o superiore alle soglie di cui all'art. 35 del D.lgs. 50/2016 sono stati pubblicati secondo le modalità </w:t>
            </w:r>
            <w:r>
              <w:rPr>
                <w:color w:val="000000"/>
              </w:rPr>
              <w:t>previste dalla normativa di riferimento?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7D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7E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7F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80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82" w14:textId="77777777">
            <w:pPr>
              <w:rPr>
                <w:color w:val="000000"/>
              </w:rPr>
            </w:pPr>
          </w:p>
        </w:tc>
      </w:tr>
      <w:tr w:rsidR="00DC1698" w:rsidTr="6D064A5E" w14:paraId="68A49186" w14:textId="77777777">
        <w:trPr>
          <w:trHeight w:val="498"/>
        </w:trPr>
        <w:tc>
          <w:tcPr>
            <w:tcW w:w="735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183" w14:textId="77777777">
            <w:pPr>
              <w:jc w:val="center"/>
              <w:rPr>
                <w:color w:val="000000"/>
              </w:rPr>
            </w:pPr>
            <w:r>
              <w:rPr>
                <w:b/>
              </w:rPr>
              <w:t>B</w:t>
            </w:r>
          </w:p>
        </w:tc>
        <w:tc>
          <w:tcPr>
            <w:tcW w:w="12684" w:type="dxa"/>
            <w:gridSpan w:val="7"/>
            <w:shd w:val="clear" w:color="auto" w:fill="B4C6E7" w:themeFill="accent1" w:themeFillTint="66"/>
            <w:tcMar/>
            <w:vAlign w:val="center"/>
          </w:tcPr>
          <w:p w:rsidR="00DC1698" w:rsidP="005B6A7C" w:rsidRDefault="00BB18A7" w14:paraId="00000184" w14:textId="77777777">
            <w:pPr>
              <w:spacing w:after="0"/>
              <w:rPr>
                <w:color w:val="000000"/>
              </w:rPr>
            </w:pPr>
            <w:r>
              <w:rPr>
                <w:b/>
              </w:rPr>
              <w:t>Punti di verifica affidamenti tramite adesione ad Accordi Quadro/Convenzioni CONSIP</w:t>
            </w:r>
          </w:p>
        </w:tc>
      </w:tr>
      <w:tr w:rsidR="00DC1698" w:rsidTr="6D064A5E" w14:paraId="0C6FB84B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8B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8C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attivo un Accordo quadro / Convenzione per il prodotto merceologico o i servizi oggetto </w:t>
            </w:r>
            <w:r>
              <w:rPr>
                <w:color w:val="000000"/>
              </w:rPr>
              <w:t>dell'appalto?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8D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8E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8F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DC1698" w14:paraId="00000190" w14:textId="77777777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2580" w:type="dxa"/>
            <w:tcMar/>
            <w:vAlign w:val="center"/>
          </w:tcPr>
          <w:p w:rsidR="00DC1698" w:rsidRDefault="00DC1698" w14:paraId="00000192" w14:textId="77777777">
            <w:pPr>
              <w:rPr>
                <w:color w:val="000000"/>
              </w:rPr>
            </w:pPr>
          </w:p>
        </w:tc>
      </w:tr>
      <w:tr w:rsidR="00DC1698" w:rsidTr="6D064A5E" w14:paraId="34FDDD54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93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94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È presente la determina (o atto equivalente) di avvio del processo di adesione al Accordo Quadro/ Convenzione CONSIP?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95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96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97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98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Piano dei fabbisogni</w:t>
            </w:r>
          </w:p>
          <w:p w:rsidR="00DC1698" w:rsidP="005B6A7C" w:rsidRDefault="00BB18A7" w14:paraId="00000199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Determina a contrarre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9B" w14:textId="77777777">
            <w:pPr>
              <w:rPr>
                <w:color w:val="000000"/>
              </w:rPr>
            </w:pPr>
          </w:p>
        </w:tc>
      </w:tr>
      <w:tr w:rsidR="00DC1698" w:rsidTr="6D064A5E" w14:paraId="0A20AF51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9C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9D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stato redatto dalla ditta aggiudicataria il piano </w:t>
            </w:r>
            <w:r>
              <w:rPr>
                <w:color w:val="000000"/>
              </w:rPr>
              <w:t>operativo?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9E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9F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A0" w14:textId="77777777">
            <w:pPr>
              <w:rPr>
                <w:b/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A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Progetto approvato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A3" w14:textId="77777777">
            <w:pPr>
              <w:rPr>
                <w:color w:val="000000"/>
              </w:rPr>
            </w:pPr>
          </w:p>
        </w:tc>
      </w:tr>
      <w:tr w:rsidR="00DC1698" w:rsidTr="6D064A5E" w14:paraId="22F27B10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1A4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A5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È presente la determina di approvazione del piano operativo e di affidamento al Soggetto aggiudicatario della procedura CONSIP?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A6" w14:textId="77777777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A7" w14:textId="77777777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A8" w14:textId="77777777">
            <w:pPr>
              <w:jc w:val="both"/>
              <w:rPr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A9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Determina di approvazione contratto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AB" w14:textId="77777777">
            <w:pPr>
              <w:jc w:val="both"/>
              <w:rPr>
                <w:color w:val="000000"/>
              </w:rPr>
            </w:pPr>
          </w:p>
        </w:tc>
      </w:tr>
      <w:tr w:rsidR="00DC1698" w:rsidTr="6D064A5E" w14:paraId="4B67D6F9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AC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AD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È presente il contratto di adesione?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AE" w14:textId="77777777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AF" w14:textId="77777777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B0" w14:textId="77777777">
            <w:pPr>
              <w:jc w:val="both"/>
              <w:rPr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DC1698" w14:paraId="000001B1" w14:textId="77777777">
            <w:pPr>
              <w:spacing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2580" w:type="dxa"/>
            <w:tcMar/>
            <w:vAlign w:val="center"/>
          </w:tcPr>
          <w:p w:rsidR="00DC1698" w:rsidRDefault="00DC1698" w14:paraId="000001B3" w14:textId="77777777">
            <w:pPr>
              <w:jc w:val="both"/>
              <w:rPr>
                <w:color w:val="000000"/>
              </w:rPr>
            </w:pPr>
          </w:p>
        </w:tc>
      </w:tr>
      <w:tr w:rsidR="00DC1698" w:rsidTr="6D064A5E" w14:paraId="69AEF734" w14:textId="77777777">
        <w:trPr>
          <w:trHeight w:val="540"/>
        </w:trPr>
        <w:tc>
          <w:tcPr>
            <w:tcW w:w="735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1B4" w14:textId="77777777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</w:t>
            </w:r>
          </w:p>
        </w:tc>
        <w:tc>
          <w:tcPr>
            <w:tcW w:w="12684" w:type="dxa"/>
            <w:gridSpan w:val="7"/>
            <w:shd w:val="clear" w:color="auto" w:fill="B4C6E7" w:themeFill="accent1" w:themeFillTint="66"/>
            <w:tcMar/>
            <w:vAlign w:val="center"/>
          </w:tcPr>
          <w:p w:rsidR="00DC1698" w:rsidP="005B6A7C" w:rsidRDefault="00BB18A7" w14:paraId="000001B5" w14:textId="77777777">
            <w:pPr>
              <w:spacing w:after="0"/>
              <w:jc w:val="both"/>
              <w:rPr>
                <w:color w:val="000000"/>
              </w:rPr>
            </w:pPr>
            <w:r>
              <w:rPr>
                <w:b/>
              </w:rPr>
              <w:t>Verifica affidamenti (procedura di gara aperta)</w:t>
            </w:r>
          </w:p>
        </w:tc>
      </w:tr>
      <w:tr w:rsidR="00DC1698" w:rsidTr="6D064A5E" w14:paraId="77195CC9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C4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C5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Sono stati rispettati gli adempimenti relativi alla Pianificazione e Programmazione degli acquisti e i relativi obblighi di pubblicità?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C6" w14:textId="77777777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C7" w14:textId="77777777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C8" w14:textId="77777777">
            <w:pPr>
              <w:jc w:val="both"/>
              <w:rPr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C9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CA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CB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Bando di gara e suoi allegati</w:t>
            </w:r>
          </w:p>
          <w:p w:rsidR="00DC1698" w:rsidP="005B6A7C" w:rsidRDefault="00BB18A7" w14:paraId="000001CC" w14:textId="77777777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• Atto d’obbligo/Convenzione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CE" w14:textId="77777777">
            <w:pPr>
              <w:jc w:val="both"/>
              <w:rPr>
                <w:color w:val="000000"/>
              </w:rPr>
            </w:pPr>
          </w:p>
        </w:tc>
      </w:tr>
      <w:tr w:rsidR="00DC1698" w:rsidTr="6D064A5E" w14:paraId="23097D70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CF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D0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Il Soggetto proponente si è avvalso di società in house quali centrali di committenza ai sensi dell’art. 38 del D. lgs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D1" w14:textId="77777777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D2" w14:textId="77777777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D3" w14:textId="77777777">
            <w:pPr>
              <w:jc w:val="both"/>
              <w:rPr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D4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approvato</w:t>
            </w:r>
          </w:p>
          <w:p w:rsidR="00DC1698" w:rsidP="005B6A7C" w:rsidRDefault="00BB18A7" w14:paraId="000001D5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Determina a contrarre </w:t>
            </w:r>
          </w:p>
          <w:p w:rsidR="00DC1698" w:rsidP="005B6A7C" w:rsidRDefault="00BB18A7" w14:paraId="000001D6" w14:textId="77777777">
            <w:pPr>
              <w:spacing w:after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• Bando di gara e suoi allegati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D8" w14:textId="77777777">
            <w:pPr>
              <w:jc w:val="both"/>
              <w:rPr>
                <w:color w:val="000000"/>
              </w:rPr>
            </w:pPr>
          </w:p>
        </w:tc>
      </w:tr>
      <w:tr w:rsidR="00DC1698" w:rsidTr="6D064A5E" w14:paraId="3E1DF340" w14:textId="77777777">
        <w:trPr>
          <w:trHeight w:val="1923"/>
        </w:trPr>
        <w:tc>
          <w:tcPr>
            <w:tcW w:w="735" w:type="dxa"/>
            <w:tcMar/>
            <w:vAlign w:val="center"/>
          </w:tcPr>
          <w:p w:rsidR="00DC1698" w:rsidRDefault="00BB18A7" w14:paraId="000001D9" w14:textId="77777777">
            <w:pPr>
              <w:spacing w:after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P="00187E78" w:rsidRDefault="00BB18A7" w14:paraId="000001DA" w14:textId="77777777">
            <w:pPr>
              <w:spacing w:after="0"/>
              <w:jc w:val="both"/>
              <w:rPr>
                <w:color w:val="000000"/>
              </w:rPr>
            </w:pPr>
            <w:r>
              <w:rPr>
                <w:color w:val="000000"/>
              </w:rPr>
              <w:t>La Stazione Appaltante è in possesso della qualificazione prevista all'art. 38 del D.lgs. 50/2016 e ha rispettato quanto disposto dall'art. 37 del D.lgs.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DB" w14:textId="77777777">
            <w:pPr>
              <w:jc w:val="both"/>
              <w:rPr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DC" w14:textId="77777777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DD" w14:textId="77777777">
            <w:pPr>
              <w:jc w:val="both"/>
              <w:rPr>
                <w:color w:val="000000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6D064A5E" w:rsidRDefault="00BB18A7" w14:paraId="000001DE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0"/>
              <w:rPr>
                <w:color w:val="000000"/>
                <w:sz w:val="18"/>
                <w:szCs w:val="18"/>
              </w:rPr>
            </w:pPr>
            <w:r w:rsidRPr="6D064A5E" w:rsidR="00BB18A7">
              <w:rPr>
                <w:color w:val="000000" w:themeColor="text1" w:themeTint="FF" w:themeShade="FF"/>
              </w:rPr>
              <w:t xml:space="preserve">Qualifica Stazione </w:t>
            </w:r>
            <w:r w:rsidRPr="6D064A5E" w:rsidR="00BB18A7">
              <w:rPr>
                <w:color w:val="000000" w:themeColor="text1" w:themeTint="FF" w:themeShade="FF"/>
              </w:rPr>
              <w:t>Appaltante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E6" w14:textId="77777777">
            <w:pPr>
              <w:jc w:val="both"/>
              <w:rPr>
                <w:color w:val="000000"/>
              </w:rPr>
            </w:pPr>
          </w:p>
        </w:tc>
      </w:tr>
      <w:tr w:rsidR="00DC1698" w:rsidTr="6D064A5E" w14:paraId="1E09B59E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E7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E8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La Stazione Appaltante ha nominato il Responsabile delle procedure di affidamento ai sensi dell’art. 31 del D.lgs. 50/2016 e l’eventuale direttore dell’esecuzione del contratto?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E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E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E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EC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Atto di nomina del RUP</w:t>
            </w:r>
          </w:p>
          <w:p w:rsidR="00DC1698" w:rsidP="005B6A7C" w:rsidRDefault="00BB18A7" w14:paraId="000001ED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Atto di nomina del DEC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EF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589404B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F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F1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Nel </w:t>
            </w:r>
            <w:r>
              <w:rPr>
                <w:color w:val="000000"/>
              </w:rPr>
              <w:t>caso di lavori, prima dell'inizio delle procedure di affidamento, gli elaborati progettuali sono stati validati ai sensi dell’art. 26, comma 8 del D. lgs 50/2016 nonché approvati ai sensi dell’art. 27 del D. lgs 50/2016 medesimo?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F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F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F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1F5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Per l’effettuazione della specifica verifica si rimanda agli Artt. 23, 26, 27 D.lgs. 50/2016.</w:t>
            </w:r>
          </w:p>
          <w:p w:rsidR="00DC1698" w:rsidP="005B6A7C" w:rsidRDefault="00DC1698" w14:paraId="000001F6" w14:textId="77777777">
            <w:pPr>
              <w:spacing w:after="0"/>
              <w:rPr>
                <w:color w:val="000000"/>
              </w:rPr>
            </w:pPr>
          </w:p>
          <w:p w:rsidR="00DC1698" w:rsidP="005B6A7C" w:rsidRDefault="00BB18A7" w14:paraId="000001F7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Progetto di fattibilità tecnica ed economica, progetto definitivo, progetto esecutivo;</w:t>
            </w:r>
          </w:p>
          <w:p w:rsidR="00DC1698" w:rsidP="005B6A7C" w:rsidRDefault="00BB18A7" w14:paraId="000001F8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Atti di approvazione dei progetti/Atti di validazione del RUP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1FA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D746B8B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1FB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1FC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La </w:t>
            </w:r>
            <w:r>
              <w:rPr>
                <w:color w:val="000000"/>
              </w:rPr>
              <w:t>documentazione relativa all’affidamento (Determina a contrarre, Bando, disciplinare/capitolato/avviso/ecc.) riporta il riferimento esplicito al finanziamento da parte dell’Avviso?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1F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1F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1F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00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Determina a contrarre o atto analogo</w:t>
            </w:r>
          </w:p>
          <w:p w:rsidR="00DC1698" w:rsidP="005B6A7C" w:rsidRDefault="00BB18A7" w14:paraId="00000201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02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03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05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64E755B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06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07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bando di gara è conforme al bando tipo ANAC e contiene le informazioni di cui all'allegato XIV, Parte I, lettera C d.lgs. 50/2016? 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0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0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0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0B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Per l’effettuazione della specifica verifica si rimanda agli Artt. 5, 23(16), 34, 51, 83(5) del D. Lgs. 50/2016</w:t>
            </w:r>
          </w:p>
          <w:p w:rsidR="00DC1698" w:rsidP="005B6A7C" w:rsidRDefault="00BB18A7" w14:paraId="0000020C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0D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0E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10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AF9174C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11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212" w14:textId="77777777">
            <w:pPr>
              <w:jc w:val="both"/>
              <w:rPr>
                <w:color w:val="000000"/>
                <w:vertAlign w:val="superscript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Nel caso in cui le amministrazioni aggiudicatrici abbiano pubblicato un avviso di pre</w:t>
            </w:r>
            <w:r w:rsidRPr="0106C53A">
              <w:rPr>
                <w:color w:val="000000" w:themeColor="text1"/>
                <w:lang w:val="it-IT"/>
              </w:rPr>
              <w:t>-informazione, che non sia stato usato come mezzo di indizione di una gara, è stato rispettato il termine minimo per la ricezione delle offerte, in linea con le condizioni poste dalle lett. a) e b) del comma 2 dell’art. 60 del D.lgs.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1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1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1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106C53A" w:rsidRDefault="00BB18A7" w14:paraId="00000216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• Avviso di pre-informazione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18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0FFA662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19" w14:textId="77777777">
            <w:pPr>
              <w:spacing w:after="0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21A" w14:textId="77777777">
            <w:pPr>
              <w:jc w:val="both"/>
              <w:rPr>
                <w:color w:val="000000"/>
                <w:vertAlign w:val="superscript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L'avviso di pre-informazione contiene tutte le informazioni richieste per il bando di gara di cui all'allegato XIV, parte I, lettera B, sezione B1?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1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1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1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106C53A" w:rsidRDefault="00BB18A7" w14:paraId="0000021E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• Avviso di pre-informazione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20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A9EED79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21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22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CIG e il CUP e sono stati riportati nel </w:t>
            </w:r>
            <w:r>
              <w:rPr>
                <w:color w:val="000000"/>
              </w:rPr>
              <w:t>bando di gara?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2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2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2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26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CIG</w:t>
            </w:r>
          </w:p>
          <w:p w:rsidR="00DC1698" w:rsidP="005B6A7C" w:rsidRDefault="00BB18A7" w14:paraId="00000227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CUP</w:t>
            </w:r>
          </w:p>
          <w:p w:rsidR="00DC1698" w:rsidP="005B6A7C" w:rsidRDefault="00BB18A7" w14:paraId="00000228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29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2A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2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E08F5C6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2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2E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bando di gara è stato pubblicato in conformità alle disposizioni di cui agli articoli 72 e 73 del D.lgs. 50/2016 e, nel caso di affidamenti per importi inferiori alle soglie di </w:t>
            </w:r>
            <w:r>
              <w:rPr>
                <w:color w:val="000000"/>
              </w:rPr>
              <w:t>rilevanza comunitaria, secondo le indicazioni dell’art. 36 del D.lgs.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2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3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3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32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Prova delle pubblicazioni effettuate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34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8C99D53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35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36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Nel bando di gara sono stati indicati in modo chiaro i requisiti che gli operatori devono possedere per partecipare alla gara e </w:t>
            </w:r>
            <w:r>
              <w:rPr>
                <w:color w:val="000000"/>
              </w:rPr>
              <w:t>risultano pertinenti e proporzionati rispetto all'oggetto e all'importo del contratto?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3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3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3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3A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3B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3C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3E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9A53E51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3F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40" w14:textId="77777777">
            <w:r>
              <w:t xml:space="preserve">I criteri di selezione degli operatori economici rispettano il principio di non discriminazione e riguardano </w:t>
            </w:r>
            <w:r>
              <w:t>esclusivamente i seguenti aspetti:</w:t>
            </w:r>
          </w:p>
          <w:p w:rsidR="00DC1698" w:rsidRDefault="00BB18A7" w14:paraId="00000241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insussistenza di motivi di esclusione previsti all'80 d.lgs. 50/2016;</w:t>
            </w:r>
          </w:p>
          <w:p w:rsidR="00DC1698" w:rsidRDefault="00BB18A7" w14:paraId="00000242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i requisiti d’idoneità professionale? </w:t>
            </w:r>
          </w:p>
          <w:p w:rsidR="00DC1698" w:rsidRDefault="00BB18A7" w14:paraId="00000243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la capacità economica e finanziaria? </w:t>
            </w:r>
          </w:p>
          <w:p w:rsidR="00DC1698" w:rsidRDefault="00BB18A7" w14:paraId="00000244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le capacità tecniche e professionali?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4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4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4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P="005B6A7C" w:rsidRDefault="00BB18A7" w14:paraId="00000248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49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4A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 xml:space="preserve">• </w:t>
            </w:r>
            <w:r>
              <w:rPr>
                <w:color w:val="000000"/>
              </w:rPr>
              <w:t>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4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3544FA4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4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4E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È stato verificato il rispetto dei termini nella ricezione delle offerte?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4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5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5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RDefault="00BB18A7" w14:paraId="00000252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Per l’effettuazione della specifica verifica si rimanda agli Artt. 60(1) e 79 D.lgs. 50/2016. </w:t>
            </w:r>
          </w:p>
          <w:p w:rsidR="00DC1698" w:rsidP="005B6A7C" w:rsidRDefault="00DC1698" w14:paraId="00000253" w14:textId="77777777">
            <w:pPr>
              <w:spacing w:after="0"/>
              <w:rPr>
                <w:color w:val="000000"/>
              </w:rPr>
            </w:pPr>
          </w:p>
          <w:p w:rsidR="00DC1698" w:rsidP="005B6A7C" w:rsidRDefault="00BB18A7" w14:paraId="00000254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• Bando </w:t>
            </w:r>
          </w:p>
          <w:p w:rsidR="00DC1698" w:rsidP="005B6A7C" w:rsidRDefault="00BB18A7" w14:paraId="00000255" w14:textId="77777777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005B6A7C" w:rsidRDefault="00BB18A7" w14:paraId="00000256" w14:textId="77777777">
            <w:pPr>
              <w:spacing w:after="0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58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480127A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259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5A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In caso di richieste di chiarimenti in merito alla documentazione di gara, le risposte sono state messe a disposizione di tutti gli operatori economici?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5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5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5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3135" w:type="dxa"/>
            <w:gridSpan w:val="2"/>
            <w:tcMar/>
            <w:vAlign w:val="center"/>
          </w:tcPr>
          <w:p w:rsidR="00DC1698" w:rsidRDefault="00BB18A7" w14:paraId="0000025E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Informazioni supplementari divulgate a tutti i potenziali offerenti in merito a specifiche richieste per presentare le offerte</w:t>
            </w:r>
          </w:p>
        </w:tc>
        <w:tc>
          <w:tcPr>
            <w:tcW w:w="2580" w:type="dxa"/>
            <w:tcMar/>
            <w:vAlign w:val="center"/>
          </w:tcPr>
          <w:p w:rsidR="00DC1698" w:rsidRDefault="00DC1698" w14:paraId="00000260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051D298" w14:textId="77777777">
        <w:trPr>
          <w:trHeight w:val="450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261" w14:textId="7777777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</w:t>
            </w:r>
          </w:p>
        </w:tc>
        <w:tc>
          <w:tcPr>
            <w:tcW w:w="12684" w:type="dxa"/>
            <w:gridSpan w:val="7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262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Punti di verifica affidamenti avvenuti tramite “procedura ristretta” (art.61 D.lgs. </w:t>
            </w:r>
            <w:r>
              <w:rPr>
                <w:b/>
                <w:color w:val="000000"/>
              </w:rPr>
              <w:t>50/2016)</w:t>
            </w:r>
          </w:p>
        </w:tc>
      </w:tr>
      <w:tr w:rsidR="00DC1698" w:rsidTr="6D064A5E" w14:paraId="0E09103A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69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6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L’avviso di indizione di gara contiene i dati di cui all'allegato XIV, parte I, lettera B o C?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6B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6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6D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6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6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0" w14:textId="77777777">
            <w:pPr>
              <w:rPr>
                <w:color w:val="000000"/>
              </w:rPr>
            </w:pPr>
          </w:p>
        </w:tc>
      </w:tr>
      <w:tr w:rsidR="00DC1698" w:rsidTr="6D064A5E" w14:paraId="0CC0300E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72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73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La selezione degli operatori economici da invitare a seguito delle </w:t>
            </w:r>
            <w:r>
              <w:rPr>
                <w:color w:val="000000"/>
              </w:rPr>
              <w:t>manifestazioni di interesse è avvenuta nel rispetto dei criteri contenuti nell'avviso di indizione di gara?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4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5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6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7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78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  <w:p w:rsidRPr="00FF0629" w:rsidR="00DC1698" w:rsidP="00FF0629" w:rsidRDefault="00BB18A7" w14:paraId="0000027A" w14:textId="060EC66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Informazioni supplementari divulgate a tutti i potenziali offerenti in merito a specifiche richieste per presentare le offerte</w:t>
            </w: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B" w14:textId="77777777">
            <w:pPr>
              <w:rPr>
                <w:color w:val="000000"/>
              </w:rPr>
            </w:pPr>
          </w:p>
        </w:tc>
      </w:tr>
      <w:tr w:rsidR="00DC1698" w:rsidTr="6D064A5E" w14:paraId="4400384A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7D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7E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 termini fissati nel bando/avviso di gara per la presentazione delle offerte/ domande di partecipazione sono conformi con la normativa vigente in materia di appalti, in particolare a quanto </w:t>
            </w:r>
            <w:r>
              <w:rPr>
                <w:color w:val="000000"/>
              </w:rPr>
              <w:t>previsto all’ art. 61 del D.lgs. 50/2016?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7F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0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1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8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8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4" w14:textId="77777777">
            <w:pPr>
              <w:rPr>
                <w:color w:val="000000"/>
              </w:rPr>
            </w:pPr>
          </w:p>
        </w:tc>
      </w:tr>
      <w:tr w:rsidR="00DC1698" w:rsidTr="6D064A5E" w14:paraId="577C595B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86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P="0106C53A" w:rsidRDefault="00BB18A7" w14:paraId="00000287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Nell’eventualità che le amministrazioni aggiudicatrici abbiano pubblicato un avviso di pre-informazione, che non sia stato usato come mezzo di indizione di una gara, è stato rispettato il termine minimo per la ricezione delle offerte, in linea con le condizioni poste dalle lett. a) e b) del comma 4 dell’art. 61 del D.lgs. 50/2016?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8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9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A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P="0106C53A" w:rsidRDefault="00BB18A7" w14:paraId="0000028B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Avviso di pre-informazione</w:t>
            </w:r>
          </w:p>
          <w:p w:rsidR="00DC1698" w:rsidRDefault="00DC1698" w14:paraId="000002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8D" w14:textId="77777777">
            <w:pPr>
              <w:rPr>
                <w:color w:val="000000"/>
              </w:rPr>
            </w:pPr>
          </w:p>
        </w:tc>
      </w:tr>
      <w:tr w:rsidR="00DC1698" w:rsidTr="6D064A5E" w14:paraId="587CD62B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8F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90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In caso di richieste di chiarimenti in merito alla documentazione di gara, le</w:t>
            </w:r>
            <w:r>
              <w:t xml:space="preserve"> </w:t>
            </w:r>
            <w:r>
              <w:rPr>
                <w:color w:val="000000"/>
              </w:rPr>
              <w:t xml:space="preserve">risposte sono state messe a disposizione di tutti gli </w:t>
            </w:r>
            <w:r>
              <w:rPr>
                <w:color w:val="000000"/>
              </w:rPr>
              <w:t>operatori economici?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1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2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3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9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Informazioni supplementari divulgate a tutti i potenziali offerenti in merito a specifiche richieste per presentare le offerte</w:t>
            </w:r>
          </w:p>
          <w:p w:rsidR="00DC1698" w:rsidRDefault="00DC1698" w14:paraId="0000029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6" w14:textId="77777777">
            <w:pPr>
              <w:rPr>
                <w:color w:val="000000"/>
              </w:rPr>
            </w:pPr>
          </w:p>
        </w:tc>
      </w:tr>
      <w:tr w:rsidR="00DC1698" w:rsidTr="6D064A5E" w14:paraId="48310EDB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9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99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Le domande di partecipazione degli operatori economici sono corredate dalle </w:t>
            </w:r>
            <w:r>
              <w:rPr>
                <w:color w:val="000000"/>
              </w:rPr>
              <w:t>dichiarazioni sostitutive comprovanti il possesso dei requisiti generali?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A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B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C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9D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DSAN</w:t>
            </w: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9E" w14:textId="77777777">
            <w:pPr>
              <w:rPr>
                <w:color w:val="000000"/>
              </w:rPr>
            </w:pPr>
          </w:p>
        </w:tc>
      </w:tr>
      <w:tr w:rsidR="00DC1698" w:rsidTr="6D064A5E" w14:paraId="1D13BC3B" w14:textId="77777777">
        <w:trPr>
          <w:trHeight w:val="844"/>
        </w:trPr>
        <w:tc>
          <w:tcPr>
            <w:tcW w:w="7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A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A1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La documentazione relativa all’affidamento riporta il riferimento esplicito al finanziamento da parte dell’Avviso?</w:t>
            </w:r>
          </w:p>
        </w:tc>
        <w:tc>
          <w:tcPr>
            <w:tcW w:w="55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A2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A3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A4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2A5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A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Bando di gara e </w:t>
            </w:r>
            <w:r>
              <w:rPr>
                <w:color w:val="000000"/>
              </w:rPr>
              <w:t>relativi allegati</w:t>
            </w:r>
          </w:p>
        </w:tc>
        <w:tc>
          <w:tcPr>
            <w:tcW w:w="274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DC1698" w14:paraId="000002A7" w14:textId="77777777">
            <w:pPr>
              <w:rPr>
                <w:color w:val="000000"/>
              </w:rPr>
            </w:pPr>
          </w:p>
        </w:tc>
      </w:tr>
    </w:tbl>
    <w:p w:rsidR="00DC1698" w:rsidRDefault="00DC1698" w14:paraId="000002A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W w:w="1344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130"/>
        <w:gridCol w:w="552"/>
        <w:gridCol w:w="567"/>
        <w:gridCol w:w="720"/>
        <w:gridCol w:w="2966"/>
        <w:gridCol w:w="2775"/>
      </w:tblGrid>
      <w:tr w:rsidR="00DC1698" w:rsidTr="6D064A5E" w14:paraId="1928E0A7" w14:textId="77777777">
        <w:trPr>
          <w:trHeight w:val="844"/>
        </w:trPr>
        <w:tc>
          <w:tcPr>
            <w:tcW w:w="735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2AA" w14:textId="7777777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</w:t>
            </w:r>
          </w:p>
        </w:tc>
        <w:tc>
          <w:tcPr>
            <w:tcW w:w="12710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2AB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Punti di verifica affidamenti “procedura competitiva con negoziazione” (art.62 d.lgs. 50/2016)</w:t>
            </w:r>
          </w:p>
        </w:tc>
      </w:tr>
      <w:tr w:rsidR="00DC1698" w:rsidTr="6D064A5E" w14:paraId="503F2981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2B1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B2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Sussistono i presupposti, secondo quanto previsto all’art. 62 del D.lgs. 50/2016, per il ricorso a tale procedura?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B3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B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B5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Mar/>
            <w:vAlign w:val="center"/>
          </w:tcPr>
          <w:p w:rsidR="00DC1698" w:rsidRDefault="00BB18A7" w14:paraId="000002B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B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</w:tc>
        <w:tc>
          <w:tcPr>
            <w:tcW w:w="2775" w:type="dxa"/>
            <w:tcMar/>
            <w:vAlign w:val="center"/>
          </w:tcPr>
          <w:p w:rsidR="00DC1698" w:rsidRDefault="00DC1698" w14:paraId="000002B8" w14:textId="77777777">
            <w:pPr>
              <w:rPr>
                <w:color w:val="000000"/>
              </w:rPr>
            </w:pPr>
          </w:p>
        </w:tc>
      </w:tr>
      <w:tr w:rsidR="00DC1698" w:rsidTr="6D064A5E" w14:paraId="2228149B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2B9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B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Nei documenti di gara sono stati individuati l’oggetto dell’appalto e le caratteristiche della fornitura, i criteri per l’aggiudicazione ed i requisiti minimi?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BB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B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BD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Mar/>
            <w:vAlign w:val="center"/>
          </w:tcPr>
          <w:p w:rsidR="00DC1698" w:rsidRDefault="00BB18A7" w14:paraId="000002B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BF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</w:tc>
        <w:tc>
          <w:tcPr>
            <w:tcW w:w="2775" w:type="dxa"/>
            <w:tcMar/>
            <w:vAlign w:val="center"/>
          </w:tcPr>
          <w:p w:rsidR="00DC1698" w:rsidRDefault="00DC1698" w14:paraId="000002C0" w14:textId="77777777">
            <w:pPr>
              <w:rPr>
                <w:color w:val="000000"/>
              </w:rPr>
            </w:pPr>
          </w:p>
        </w:tc>
      </w:tr>
      <w:tr w:rsidR="00DC1698" w:rsidTr="6D064A5E" w14:paraId="76AB3082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2C1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C2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È stata rispettato il termine minimo per la ricezione delle offerte previsto dall’art.62 del D.lgs. 50/2016?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C3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C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C5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Mar/>
            <w:vAlign w:val="center"/>
          </w:tcPr>
          <w:p w:rsidR="00DC1698" w:rsidRDefault="00BB18A7" w14:paraId="000002C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BB18A7" w14:paraId="000002C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Bando di gara e relativi allegati</w:t>
            </w:r>
          </w:p>
        </w:tc>
        <w:tc>
          <w:tcPr>
            <w:tcW w:w="2775" w:type="dxa"/>
            <w:tcMar/>
            <w:vAlign w:val="center"/>
          </w:tcPr>
          <w:p w:rsidR="00DC1698" w:rsidRDefault="00DC1698" w14:paraId="000002C8" w14:textId="77777777">
            <w:pPr>
              <w:rPr>
                <w:color w:val="000000"/>
              </w:rPr>
            </w:pPr>
          </w:p>
        </w:tc>
      </w:tr>
      <w:tr w:rsidR="00DC1698" w:rsidTr="6D064A5E" w14:paraId="2070DFE4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2C9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C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La </w:t>
            </w:r>
            <w:r>
              <w:rPr>
                <w:color w:val="000000"/>
              </w:rPr>
              <w:t>Stazione appaltante ha individuato gli operatori economici con cui avviare le successive fasi di negoziazione?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CB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C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CD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Mar/>
            <w:vAlign w:val="center"/>
          </w:tcPr>
          <w:p w:rsidR="00DC1698" w:rsidRDefault="00BB18A7" w14:paraId="000002C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Documento di avvio fase successiva/ Verbale del RUP</w:t>
            </w:r>
          </w:p>
        </w:tc>
        <w:tc>
          <w:tcPr>
            <w:tcW w:w="2775" w:type="dxa"/>
            <w:tcMar/>
            <w:vAlign w:val="center"/>
          </w:tcPr>
          <w:p w:rsidR="00DC1698" w:rsidRDefault="00DC1698" w14:paraId="000002CF" w14:textId="77777777">
            <w:pPr>
              <w:rPr>
                <w:color w:val="000000"/>
              </w:rPr>
            </w:pPr>
          </w:p>
        </w:tc>
      </w:tr>
      <w:tr w:rsidR="00DC1698" w:rsidTr="6D064A5E" w14:paraId="254A00A0" w14:textId="77777777">
        <w:trPr>
          <w:trHeight w:val="844"/>
        </w:trPr>
        <w:tc>
          <w:tcPr>
            <w:tcW w:w="735" w:type="dxa"/>
            <w:tcMar/>
            <w:vAlign w:val="center"/>
          </w:tcPr>
          <w:p w:rsidR="00DC1698" w:rsidRDefault="00BB18A7" w14:paraId="000002D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D1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La stazione appaltante ha informato gli offerenti che intende concludere le </w:t>
            </w:r>
            <w:r>
              <w:rPr>
                <w:color w:val="000000"/>
              </w:rPr>
              <w:t>negoziazioni e fissato il termine per la ricezione delle offerte finali?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2D2" w14:textId="77777777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2D3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D4" w14:textId="77777777">
            <w:pPr>
              <w:rPr>
                <w:b/>
                <w:color w:val="000000"/>
              </w:rPr>
            </w:pPr>
          </w:p>
        </w:tc>
        <w:tc>
          <w:tcPr>
            <w:tcW w:w="2966" w:type="dxa"/>
            <w:tcMar/>
            <w:vAlign w:val="center"/>
          </w:tcPr>
          <w:p w:rsidR="00DC1698" w:rsidRDefault="00BB18A7" w14:paraId="000002D5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Documento di avvio fase successiva/ Verbale del RUP</w:t>
            </w:r>
          </w:p>
          <w:p w:rsidR="00DC1698" w:rsidRDefault="00BB18A7" w14:paraId="000002D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Comunicazioni agli offerenti</w:t>
            </w:r>
          </w:p>
        </w:tc>
        <w:tc>
          <w:tcPr>
            <w:tcW w:w="2775" w:type="dxa"/>
            <w:tcMar/>
            <w:vAlign w:val="center"/>
          </w:tcPr>
          <w:p w:rsidR="00DC1698" w:rsidRDefault="00DC1698" w14:paraId="000002D7" w14:textId="77777777">
            <w:pPr>
              <w:rPr>
                <w:color w:val="000000"/>
              </w:rPr>
            </w:pPr>
          </w:p>
        </w:tc>
      </w:tr>
    </w:tbl>
    <w:p w:rsidR="00DC1698" w:rsidRDefault="00DC1698" w14:paraId="000002D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W w:w="134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5130"/>
        <w:gridCol w:w="555"/>
        <w:gridCol w:w="570"/>
        <w:gridCol w:w="720"/>
        <w:gridCol w:w="2970"/>
        <w:gridCol w:w="2730"/>
      </w:tblGrid>
      <w:tr w:rsidR="00DC1698" w:rsidTr="6D064A5E" w14:paraId="2306C8F4" w14:textId="77777777">
        <w:trPr>
          <w:trHeight w:val="844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2D9" w14:textId="7777777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2DB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Punti di verifica affidamenti procedura negoziata senza bando di gara (art. 63 del </w:t>
            </w:r>
            <w:r>
              <w:rPr>
                <w:b/>
                <w:color w:val="000000"/>
              </w:rPr>
              <w:t>D.lgs. 50/2016)</w:t>
            </w:r>
          </w:p>
        </w:tc>
      </w:tr>
      <w:tr w:rsidR="00DC1698" w:rsidTr="6D064A5E" w14:paraId="5657EF6A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2E1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E3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Sussistono i presupposti, secondo quanto previsto all’art. 63 del D.lgs. 50/2016, per il ricorso a tale procedura?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2E4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2E5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E6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2E7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DC1698" w14:paraId="000002E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2E9" w14:textId="77777777">
            <w:pPr>
              <w:rPr>
                <w:color w:val="000000"/>
              </w:rPr>
            </w:pPr>
          </w:p>
        </w:tc>
      </w:tr>
      <w:tr w:rsidR="00DC1698" w:rsidTr="6D064A5E" w14:paraId="068886E2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2EA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EC" w14:textId="77777777">
            <w:pPr>
              <w:jc w:val="both"/>
              <w:rPr>
                <w:color w:val="000000"/>
              </w:rPr>
            </w:pPr>
            <w:r>
              <w:t xml:space="preserve">Nel caso siano stati invitati più operatori, è stato rispettato il numero </w:t>
            </w:r>
            <w:r>
              <w:t>minimo di soggetti da invitare: almeno 5 operatori economici (“se sussistono in tale numero soggetti idonei”) individuati sulla base di informazioni riguardanti le caratteristiche di qualificazione economica e finanziaria e tecniche e professionali desunte dal mercato, nel rispetto dei principi di trasparenza, concorrenza, rotazione, ai sensi del art. 63 c. 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2ED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2EE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EF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2F0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Inviti di partecipazione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2F1" w14:textId="77777777">
            <w:pPr>
              <w:rPr>
                <w:color w:val="000000"/>
              </w:rPr>
            </w:pPr>
          </w:p>
        </w:tc>
      </w:tr>
      <w:tr w:rsidR="00DC1698" w:rsidTr="6D064A5E" w14:paraId="3EAB499E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2F2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2F4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Nel primo atto della procedura è stata data adeguata motivazione della sussistenza dei relativi </w:t>
            </w:r>
            <w:r>
              <w:rPr>
                <w:color w:val="000000"/>
              </w:rPr>
              <w:t>presupposti?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2F5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2F6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2F7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2F8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DC1698" w14:paraId="000002F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2FA" w14:textId="77777777">
            <w:pPr>
              <w:rPr>
                <w:color w:val="000000"/>
              </w:rPr>
            </w:pPr>
          </w:p>
        </w:tc>
      </w:tr>
      <w:tr w:rsidR="00DC1698" w:rsidTr="6D064A5E" w14:paraId="4C34111B" w14:textId="77777777">
        <w:trPr>
          <w:trHeight w:val="844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2FB" w14:textId="7777777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2FD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Punti di verifica procedura di affidamento in house</w:t>
            </w:r>
          </w:p>
        </w:tc>
      </w:tr>
      <w:tr w:rsidR="00DC1698" w:rsidTr="6D064A5E" w14:paraId="0481296E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03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05" w14:textId="77777777">
            <w:pPr>
              <w:jc w:val="both"/>
              <w:rPr>
                <w:color w:val="000000"/>
              </w:rPr>
            </w:pPr>
            <w:r>
              <w:t xml:space="preserve">L’Amministrazione e l’ente aggiudicatario sono iscritti nell’elenco istituito presso l'ANAC ai sensi dell'art. 192, co. 1, del D.lg. 50/2016 o </w:t>
            </w:r>
            <w:r>
              <w:t>hanno presentato domanda di iscrizione a tale elenco?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06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07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08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09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 xml:space="preserve">Elenco, istituito presso l'ANAC, delle amministrazioni aggiudicatrici e degli enti aggiudicatori che operano mediante affidamenti diretti nei confronti di propri organismi </w:t>
            </w:r>
            <w:r>
              <w:rPr>
                <w:i/>
              </w:rPr>
              <w:t>in house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0A" w14:textId="77777777">
            <w:pPr>
              <w:rPr>
                <w:color w:val="000000"/>
              </w:rPr>
            </w:pPr>
          </w:p>
        </w:tc>
      </w:tr>
      <w:tr w:rsidR="00DC1698" w:rsidTr="6D064A5E" w14:paraId="6A1F14A9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0B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0D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Nel primo </w:t>
            </w:r>
            <w:r>
              <w:rPr>
                <w:color w:val="000000"/>
              </w:rPr>
              <w:t>atto della procedura è stata data adeguata motivazione della sussistenza dei relativi presupposti?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0E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0F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10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11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DC1698" w14:paraId="0000031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313" w14:textId="77777777">
            <w:pPr>
              <w:rPr>
                <w:color w:val="000000"/>
              </w:rPr>
            </w:pPr>
          </w:p>
        </w:tc>
      </w:tr>
      <w:tr w:rsidR="00DC1698" w:rsidTr="6D064A5E" w14:paraId="45687DF9" w14:textId="77777777">
        <w:trPr>
          <w:trHeight w:val="925"/>
        </w:trPr>
        <w:tc>
          <w:tcPr>
            <w:tcW w:w="750" w:type="dxa"/>
            <w:tcMar/>
            <w:vAlign w:val="center"/>
          </w:tcPr>
          <w:p w:rsidR="00DC1698" w:rsidRDefault="00BB18A7" w14:paraId="00000314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16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Sussistono i presupposti per il ricorso a tale procedura per gli investimenti previsti dall’Avviso?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17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18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19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1A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DC1698" w14:paraId="000003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31C" w14:textId="77777777">
            <w:pPr>
              <w:rPr>
                <w:color w:val="000000"/>
              </w:rPr>
            </w:pPr>
          </w:p>
        </w:tc>
      </w:tr>
      <w:tr w:rsidR="00DC1698" w:rsidTr="6D064A5E" w14:paraId="54B5867B" w14:textId="77777777">
        <w:trPr>
          <w:trHeight w:val="925"/>
        </w:trPr>
        <w:tc>
          <w:tcPr>
            <w:tcW w:w="750" w:type="dxa"/>
            <w:tcMar/>
            <w:vAlign w:val="center"/>
          </w:tcPr>
          <w:p w:rsidR="00DC1698" w:rsidRDefault="00BB18A7" w14:paraId="0000031D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1F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È stata eseguita la prevista la valutazione sulla congruità economica dell'offerta dei soggetti in house ai sensi di quanto previsto dall’art. 192 del D.lgs. 50/2016?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20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21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22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2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Determina/Decreto a contrarre</w:t>
            </w:r>
          </w:p>
          <w:p w:rsidR="00DC1698" w:rsidRDefault="00DC1698" w14:paraId="0000032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325" w14:textId="77777777">
            <w:pPr>
              <w:rPr>
                <w:color w:val="000000"/>
              </w:rPr>
            </w:pPr>
          </w:p>
        </w:tc>
      </w:tr>
      <w:tr w:rsidR="00DC1698" w:rsidTr="6D064A5E" w14:paraId="52F51265" w14:textId="77777777">
        <w:trPr>
          <w:trHeight w:val="583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326" w14:textId="77777777">
            <w:pPr>
              <w:jc w:val="center"/>
              <w:rPr>
                <w:color w:val="000000"/>
              </w:rPr>
            </w:pPr>
            <w:r>
              <w:rPr>
                <w:b/>
              </w:rPr>
              <w:t>H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328" w14:textId="77777777">
            <w:pPr>
              <w:rPr>
                <w:color w:val="000000"/>
              </w:rPr>
            </w:pPr>
            <w:r>
              <w:rPr>
                <w:b/>
              </w:rPr>
              <w:t xml:space="preserve">Punti di </w:t>
            </w:r>
            <w:r>
              <w:rPr>
                <w:b/>
              </w:rPr>
              <w:t>verifica affidamenti “sotto soglia” (art.36 d.lgs. 50/2016)</w:t>
            </w:r>
          </w:p>
        </w:tc>
      </w:tr>
      <w:tr w:rsidR="00DC1698" w:rsidTr="6D064A5E" w14:paraId="1ECF943F" w14:textId="77777777">
        <w:trPr>
          <w:trHeight w:val="583"/>
        </w:trPr>
        <w:tc>
          <w:tcPr>
            <w:tcW w:w="750" w:type="dxa"/>
            <w:tcMar/>
            <w:vAlign w:val="center"/>
          </w:tcPr>
          <w:p w:rsidR="00DC1698" w:rsidRDefault="00BB18A7" w14:paraId="0000032E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330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Per lo svolgimento di procedure di cui all’art. 36 del D. lgs 50/2016, così come modificato dal d.l.</w:t>
            </w:r>
            <w:r w:rsidRPr="0106C53A">
              <w:rPr>
                <w:color w:val="000000" w:themeColor="text1"/>
                <w:lang w:val="it-IT"/>
              </w:rPr>
              <w:t xml:space="preserve"> n.76/2020, si è fatto ricorso al mercato elettronico mediante un sistema che attui procedure di scelta del contraente interamente gestite per via elettronica?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31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32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33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3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35" w14:textId="77777777">
            <w:pPr>
              <w:rPr>
                <w:color w:val="000000"/>
              </w:rPr>
            </w:pPr>
          </w:p>
        </w:tc>
      </w:tr>
      <w:tr w:rsidR="00DC1698" w:rsidTr="6D064A5E" w14:paraId="1C76E96A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36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38" w14:textId="77777777">
            <w:pPr>
              <w:jc w:val="both"/>
              <w:rPr>
                <w:i/>
              </w:rPr>
            </w:pPr>
            <w:r>
              <w:rPr>
                <w:color w:val="000000"/>
              </w:rPr>
              <w:t xml:space="preserve">Per affidamenti “sotto soglia” è stato utilizzato: </w:t>
            </w:r>
          </w:p>
          <w:p w:rsidR="00DC1698" w:rsidP="0106C53A" w:rsidRDefault="00BB18A7" w14:paraId="00000339" w14:textId="77777777">
            <w:pPr>
              <w:jc w:val="both"/>
              <w:rPr>
                <w:i/>
                <w:iCs/>
                <w:lang w:val="it-IT"/>
              </w:rPr>
            </w:pPr>
            <w:r w:rsidRPr="0106C53A">
              <w:rPr>
                <w:i/>
                <w:iCs/>
                <w:lang w:val="it-IT"/>
              </w:rPr>
              <w:t>a) il portale MEPA con ricorso a un ODA o a una RdO a un unico fornitore?</w:t>
            </w:r>
          </w:p>
          <w:p w:rsidR="00DC1698" w:rsidP="0106C53A" w:rsidRDefault="00BB18A7" w14:paraId="0000033A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i/>
                <w:iCs/>
                <w:lang w:val="it-IT"/>
              </w:rPr>
              <w:t>b) il portale MEPA con ricorso a una RdO a una pluralità di fornitori?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3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3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3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3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Indicare la procedura/relativi fornitori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3F" w14:textId="77777777">
            <w:pPr>
              <w:rPr>
                <w:color w:val="000000"/>
              </w:rPr>
            </w:pPr>
          </w:p>
        </w:tc>
      </w:tr>
      <w:tr w:rsidR="00DC1698" w:rsidTr="6D064A5E" w14:paraId="18E547A6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4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342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Per affidamenti di cui all’art. 36 del d. lgs 50/2016, così come modificato dal d.lg.n.76/2020, e fino alle soglie di cui all'art. 35 del d. lgs 50/2016, è stata utilizzato il portale MEPA con ricorso a una RdO?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43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4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45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4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47" w14:textId="77777777">
            <w:pPr>
              <w:rPr>
                <w:color w:val="000000"/>
              </w:rPr>
            </w:pPr>
          </w:p>
        </w:tc>
      </w:tr>
      <w:tr w:rsidR="00DC1698" w:rsidTr="6D064A5E" w14:paraId="2EFA715D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4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P="0106C53A" w:rsidRDefault="00BB18A7" w14:paraId="0000034A" w14:textId="77777777">
            <w:pPr>
              <w:jc w:val="both"/>
              <w:rPr>
                <w:color w:val="000000"/>
                <w:lang w:val="it-IT"/>
              </w:rPr>
            </w:pPr>
            <w:r w:rsidRPr="0106C53A">
              <w:rPr>
                <w:color w:val="000000" w:themeColor="text1"/>
                <w:lang w:val="it-IT"/>
              </w:rPr>
              <w:t>La richiesta per RdO è stata formulata allegando la documentazione di gara prevista e necessaria alla formulazione dell'offerta (lettera d'invito, disciplinare di gara, capitolato tecnico, etichette, ecc.)?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4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4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4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4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4F" w14:textId="77777777">
            <w:pPr>
              <w:rPr>
                <w:color w:val="000000"/>
              </w:rPr>
            </w:pPr>
          </w:p>
        </w:tc>
      </w:tr>
      <w:tr w:rsidR="00DC1698" w:rsidTr="6D064A5E" w14:paraId="58DBD041" w14:textId="77777777">
        <w:trPr>
          <w:trHeight w:val="528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350" w14:textId="7777777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352" w14:textId="77777777">
            <w:pPr>
              <w:rPr>
                <w:b/>
                <w:color w:val="000000"/>
              </w:rPr>
            </w:pPr>
            <w:r>
              <w:rPr>
                <w:b/>
              </w:rPr>
              <w:t xml:space="preserve">Punti di verifica della </w:t>
            </w:r>
            <w:r>
              <w:rPr>
                <w:b/>
              </w:rPr>
              <w:t>valutazione, aggiudicazione e stipula</w:t>
            </w:r>
          </w:p>
        </w:tc>
      </w:tr>
      <w:tr w:rsidR="00DC1698" w:rsidTr="6D064A5E" w14:paraId="03D134CB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5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5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Sono state verificare l’avvenuta protocollazione e presa incarico da parte del RUP delle offerte pervenute?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5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5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5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5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5F" w14:textId="77777777">
            <w:pPr>
              <w:rPr>
                <w:color w:val="000000"/>
              </w:rPr>
            </w:pPr>
          </w:p>
        </w:tc>
      </w:tr>
      <w:tr w:rsidR="00DC1698" w:rsidTr="6D064A5E" w14:paraId="0BE307CC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6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62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Sono state verificate l’istituzione della Commissione di aggiudicazione e </w:t>
            </w:r>
            <w:r>
              <w:rPr>
                <w:color w:val="000000"/>
              </w:rPr>
              <w:t>l'indipendenza dei suoi membri?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63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6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65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6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67" w14:textId="77777777">
            <w:pPr>
              <w:rPr>
                <w:color w:val="000000"/>
              </w:rPr>
            </w:pPr>
          </w:p>
        </w:tc>
      </w:tr>
      <w:tr w:rsidR="00DC1698" w:rsidTr="6D064A5E" w14:paraId="1FAECB7E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6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6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La valutazione delle offerte è stata eseguita in conformità ai criteri e sub-criteri di aggiudicazione stabiliti nei documenti di gara (bando, capitolato, disciplinare, lettera di invito, ecc.)?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6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6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6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6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6F" w14:textId="77777777">
            <w:pPr>
              <w:rPr>
                <w:color w:val="000000"/>
              </w:rPr>
            </w:pPr>
          </w:p>
        </w:tc>
      </w:tr>
      <w:tr w:rsidR="00DC1698" w:rsidTr="6D064A5E" w14:paraId="0FC164F6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7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72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Sono stati redatti verbali che descrivano dettagliatamente le operazioni svolte dalla Commissione giudicatrice e la valutazione di ogni singola offerta?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73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7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75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7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77" w14:textId="77777777">
            <w:pPr>
              <w:rPr>
                <w:color w:val="000000"/>
              </w:rPr>
            </w:pPr>
          </w:p>
        </w:tc>
      </w:tr>
      <w:tr w:rsidR="00DC1698" w:rsidTr="6D064A5E" w14:paraId="094AF016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7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7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stato documentato lo svolgimento di tutte le procedure di </w:t>
            </w:r>
            <w:r>
              <w:rPr>
                <w:color w:val="000000"/>
              </w:rPr>
              <w:t>aggiudicazione, garantendo la conservazione di una documentazione sufficiente a giustificare le decisioni adottate in tutte le fasi della procedura di appalto?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7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7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7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7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7F" w14:textId="77777777">
            <w:pPr>
              <w:rPr>
                <w:b/>
                <w:color w:val="000000"/>
              </w:rPr>
            </w:pPr>
          </w:p>
        </w:tc>
      </w:tr>
      <w:tr w:rsidR="00DC1698" w:rsidTr="6D064A5E" w14:paraId="1AE930BF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80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82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È stata adottata l'aggiudicazione definitiva a seguito della </w:t>
            </w:r>
            <w:r>
              <w:rPr>
                <w:color w:val="000000"/>
              </w:rPr>
              <w:t>verifica dei requisiti prescritti da bando/avviso?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83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84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85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8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87" w14:textId="77777777">
            <w:pPr>
              <w:rPr>
                <w:b/>
                <w:color w:val="000000"/>
              </w:rPr>
            </w:pPr>
          </w:p>
        </w:tc>
      </w:tr>
      <w:tr w:rsidR="00DC1698" w:rsidTr="6D064A5E" w14:paraId="7EFFBE10" w14:textId="77777777">
        <w:trPr>
          <w:trHeight w:val="844"/>
        </w:trPr>
        <w:tc>
          <w:tcPr>
            <w:tcW w:w="750" w:type="dxa"/>
            <w:tcMar/>
            <w:vAlign w:val="center"/>
          </w:tcPr>
          <w:p w:rsidR="00DC1698" w:rsidRDefault="00BB18A7" w14:paraId="00000388" w14:textId="7777777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8A" w14:textId="777777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 risultati della procedura dell'aggiudicazione sono stati pubblicati, secondo le modalità di cui agli artt. 72 e 73 del D.lgs. 50/2016, entro trenta giorni </w:t>
            </w:r>
            <w:r>
              <w:rPr>
                <w:color w:val="000000"/>
              </w:rPr>
              <w:t>dall'aggiudicazione dell'appalto o dalla conclusione dell'accordo quadro?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8B" w14:textId="77777777">
            <w:pPr>
              <w:rPr>
                <w:b/>
                <w:color w:val="000000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8C" w14:textId="77777777">
            <w:pPr>
              <w:rPr>
                <w:b/>
                <w:color w:val="000000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8D" w14:textId="77777777">
            <w:pPr>
              <w:rPr>
                <w:b/>
                <w:color w:val="000000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8E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Atti di gara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8F" w14:textId="77777777">
            <w:pPr>
              <w:rPr>
                <w:b/>
                <w:color w:val="000000"/>
              </w:rPr>
            </w:pPr>
          </w:p>
        </w:tc>
      </w:tr>
      <w:tr w:rsidR="00DC1698" w:rsidTr="6D064A5E" w14:paraId="342B723C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390" w14:textId="77777777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L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392" w14:textId="77777777">
            <w:pPr>
              <w:jc w:val="both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Verifica del rispetto della normativa appalti: commissione giudicatrice e aggiudicazione</w:t>
            </w:r>
          </w:p>
        </w:tc>
      </w:tr>
      <w:tr w:rsidR="00DC1698" w:rsidTr="6D064A5E" w14:paraId="01CA3C8B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98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9A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In caso di aggiudicazione con il criterio dell’offerta </w:t>
            </w:r>
            <w:r>
              <w:rPr>
                <w:color w:val="000000"/>
              </w:rPr>
              <w:t>economicamente più vantaggiosa (OEPV) è stata nominata la Commissione giudicatrice successivamente alla scadenza dei termini per la presentazione delle offerte?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9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9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9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9E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nomina dei commissari e di costituzione della Commissione</w:t>
            </w:r>
          </w:p>
          <w:p w:rsidR="00DC1698" w:rsidRDefault="00BB18A7" w14:paraId="0000039F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 ed altra documentazione di gara</w:t>
            </w:r>
          </w:p>
          <w:p w:rsidR="00DC1698" w:rsidRDefault="00BB18A7" w14:paraId="000003A0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Eventuale regolamento interno alla stazione appaltante </w:t>
            </w:r>
          </w:p>
          <w:p w:rsidR="00DC1698" w:rsidRDefault="00BB18A7" w14:paraId="000003A1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Linee guida ANAC n. 5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A2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468164AE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A3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A5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La Commissione giudicatrice è composta da un numero dispari di componenti, in numero massimo di cinque, esperti nello specifico settore cui si </w:t>
            </w:r>
            <w:r>
              <w:rPr>
                <w:color w:val="000000"/>
              </w:rPr>
              <w:t>riferisce l’oggetto del contratto?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A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A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A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A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nomina dei commissari e di costituzione della Commissione</w:t>
            </w:r>
          </w:p>
          <w:p w:rsidR="00DC1698" w:rsidRDefault="00BB18A7" w14:paraId="000003AA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Linee guida ANAC n. 5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AB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D004C4A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AC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AE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 Commissari sono stati scelti secondo le modalità previste dalla normativa vigente? 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A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B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B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B2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Atto di nomina dei </w:t>
            </w:r>
            <w:r>
              <w:rPr>
                <w:color w:val="000000"/>
              </w:rPr>
              <w:t>commissari e di costituzione della Commissione</w:t>
            </w:r>
          </w:p>
          <w:p w:rsidR="00DC1698" w:rsidRDefault="00BB18A7" w14:paraId="000003B3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Dichiarazioni di insussistenza di cause di incompatibilità </w:t>
            </w:r>
          </w:p>
          <w:p w:rsidR="00DC1698" w:rsidRDefault="00BB18A7" w14:paraId="000003B4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Linee guida ANAC n. 5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B5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3F7BA500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B6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B8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La scelta dei criteri di aggiudicazione dell'appalto è stata effettuata dalla Stazione Appaltante in conformità con le disposizioni previste dall'art. 95 del D.lgs. 50/2016, commi 2, 3, 6 e 7?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B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B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B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BC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RDefault="00BB18A7" w14:paraId="000003BD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Bando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BE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575BD0E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BF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C1" w14:textId="77777777">
            <w:r>
              <w:rPr>
                <w:color w:val="000000"/>
              </w:rPr>
              <w:t xml:space="preserve">I criteri utilizzati per la selezione degli operatori corrispondono a quelli previsti nella documentazione di gara ovvero </w:t>
            </w:r>
            <w:r>
              <w:t>rispettano il principio di non discriminazione e i seguenti:</w:t>
            </w:r>
          </w:p>
          <w:p w:rsidR="00DC1698" w:rsidRDefault="00BB18A7" w14:paraId="000003C2" w14:textId="77777777">
            <w:r>
              <w:t xml:space="preserve">a) i requisiti d’idoneità professionale? </w:t>
            </w:r>
          </w:p>
          <w:p w:rsidR="00DC1698" w:rsidRDefault="00BB18A7" w14:paraId="000003C3" w14:textId="77777777">
            <w:r>
              <w:t xml:space="preserve">b) la capacità economica e finanziaria? </w:t>
            </w:r>
          </w:p>
          <w:p w:rsidR="00DC1698" w:rsidRDefault="00BB18A7" w14:paraId="000003C4" w14:textId="77777777">
            <w:pPr>
              <w:jc w:val="both"/>
              <w:rPr>
                <w:color w:val="000000"/>
                <w:vertAlign w:val="superscript"/>
              </w:rPr>
            </w:pPr>
            <w:r>
              <w:t>c) le capacità tecniche e professionali?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C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C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C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C8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RDefault="00BB18A7" w14:paraId="000003C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</w:t>
            </w:r>
          </w:p>
          <w:p w:rsidR="00DC1698" w:rsidRDefault="00BB18A7" w14:paraId="000003CA" w14:textId="77777777">
            <w:pPr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• Verbali commissione</w:t>
            </w:r>
          </w:p>
          <w:p w:rsidR="00DC1698" w:rsidRDefault="00DC1698" w14:paraId="000003CB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3C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0E28394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C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CF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La verifica dei requisiti generali è avvenuta tenendo conto dei motivi di esclusione previsti all'art. 80 del D.lgs. 50/2016?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D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D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D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D3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RDefault="00BB18A7" w14:paraId="000003D4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Bando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D5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CDE6ECD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D6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D8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Sono stati rispettati dall’Amministrazione gli obblighi in materia di pubblicità e trasparenza?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D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D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D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DC1698" w14:paraId="000003DC" w14:textId="77777777">
            <w:pPr>
              <w:rPr>
                <w:b/>
                <w:color w:val="000000"/>
              </w:rPr>
            </w:pPr>
          </w:p>
          <w:p w:rsidR="00DC1698" w:rsidRDefault="00BB18A7" w14:paraId="000003DD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Prova pubblicazioni</w:t>
            </w:r>
          </w:p>
          <w:p w:rsidR="00DC1698" w:rsidRDefault="00DC1698" w14:paraId="000003DE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3DF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C4D847D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E0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E2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Le offerte sono state presentate entro i termini previsti dal bando?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E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E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E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E6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</w:t>
            </w:r>
          </w:p>
          <w:p w:rsidR="00DC1698" w:rsidRDefault="00BB18A7" w14:paraId="000003E7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Verbali commissione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E8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4E09D55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E9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EB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Sono state aperte in seduta pubblica alla data specificata dalla Stazione Appaltante nella documentazione di gara e/o in una successiva comunicazione le buste contenenti: </w:t>
            </w:r>
          </w:p>
          <w:p w:rsidR="00DC1698" w:rsidRDefault="00BB18A7" w14:paraId="000003EC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Documentazione amministrativa</w:t>
            </w:r>
          </w:p>
          <w:p w:rsidR="00DC1698" w:rsidRDefault="00BB18A7" w14:paraId="000003E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Offerta tecnica</w:t>
            </w:r>
          </w:p>
          <w:p w:rsidR="00DC1698" w:rsidRDefault="00BB18A7" w14:paraId="000003EE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Offerta economica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E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F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F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F2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Bando</w:t>
            </w:r>
          </w:p>
          <w:p w:rsidR="00DC1698" w:rsidRDefault="00BB18A7" w14:paraId="000003F3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Verbali commissione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F4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8008B43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F5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F7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Sono stati redatti i verbali delle operazioni di gara da parte del RUP e/o dalla Commissione giudicatrice?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3F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3F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3F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3FB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Verbali commissione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3F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7EB6AD3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3F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3FF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È stata verificata l’eventuale esclusione di offerte anormalmente basse e sono stati comunicati in seduta pubblica gli esiti del procedimento di anomalia delle offerte?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0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0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0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03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Verbali commissione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04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D6DE032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05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07" w14:textId="77777777">
            <w:pPr>
              <w:jc w:val="both"/>
              <w:rPr>
                <w:color w:val="000000"/>
                <w:vertAlign w:val="superscript"/>
              </w:rPr>
            </w:pPr>
            <w:r>
              <w:t xml:space="preserve">É stata formulata la proposta di </w:t>
            </w:r>
            <w:r>
              <w:t>aggiudicazione ai sensi degli artt. 32, comma 5 e 33, comma 1 del D.lgs. 50/2016 ed è stata approvata dall’organo competente?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0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0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0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0B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Proposta di aggiudicazione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0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4B3E92D7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0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0F" w14:textId="77777777">
            <w:pPr>
              <w:jc w:val="both"/>
              <w:rPr>
                <w:color w:val="000000"/>
                <w:vertAlign w:val="superscript"/>
              </w:rPr>
            </w:pPr>
            <w:r>
              <w:t xml:space="preserve">L’aggiudicazione è avvenuta sulla base dei criteri indicati nella documentazione di gara?  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1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1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1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13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Decreto di aggiudicazione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14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3A94102E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15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17" w14:textId="77777777">
            <w:pPr>
              <w:jc w:val="both"/>
              <w:rPr>
                <w:color w:val="000000"/>
                <w:vertAlign w:val="superscript"/>
              </w:rPr>
            </w:pPr>
            <w:r>
              <w:t>Sono stati assolti gli obblighi di pubblicità e trasparenza post aggiudicazione ivi incluse le comunicazioni ex.art.76?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1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1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1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1B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</w:t>
            </w:r>
            <w:r>
              <w:rPr>
                <w:color w:val="000000"/>
              </w:rPr>
              <w:t>Avviso di aggiudicazione</w:t>
            </w:r>
          </w:p>
          <w:p w:rsidR="00DC1698" w:rsidRDefault="00BB18A7" w14:paraId="0000041C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Comunicazione aggiudicatario</w:t>
            </w:r>
          </w:p>
          <w:p w:rsidR="00DC1698" w:rsidRDefault="00BB18A7" w14:paraId="0000041D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Comunicazioni ex art.76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1E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D3D98E3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1F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21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È presente la dichiarazione della Stazione Appaltante con cui viene attestata la presenza/assenza di ricorsi avverso l’aggiudicazione?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2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2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2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25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Attestazione assenza </w:t>
            </w:r>
            <w:r>
              <w:rPr>
                <w:color w:val="000000"/>
              </w:rPr>
              <w:t>ricorsi</w:t>
            </w:r>
          </w:p>
          <w:p w:rsidR="00DC1698" w:rsidRDefault="00DC1698" w14:paraId="00000426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27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F1F370D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RDefault="00BB18A7" w14:paraId="00000428" w14:textId="77777777">
            <w:pPr>
              <w:jc w:val="center"/>
              <w:rPr>
                <w:i/>
                <w:color w:val="000000"/>
                <w:vertAlign w:val="superscript"/>
              </w:rPr>
            </w:pPr>
            <w:r>
              <w:rPr>
                <w:b/>
                <w:i/>
              </w:rPr>
              <w:t>M</w:t>
            </w:r>
          </w:p>
        </w:tc>
        <w:tc>
          <w:tcPr>
            <w:tcW w:w="12675" w:type="dxa"/>
            <w:gridSpan w:val="6"/>
            <w:shd w:val="clear" w:color="auto" w:fill="B4C6E7" w:themeFill="accent1" w:themeFillTint="66"/>
            <w:tcMar/>
            <w:vAlign w:val="center"/>
          </w:tcPr>
          <w:p w:rsidR="00DC1698" w:rsidRDefault="00BB18A7" w14:paraId="0000042A" w14:textId="77777777">
            <w:pPr>
              <w:jc w:val="both"/>
              <w:rPr>
                <w:i/>
                <w:color w:val="000000"/>
                <w:vertAlign w:val="superscript"/>
              </w:rPr>
            </w:pPr>
            <w:r>
              <w:rPr>
                <w:b/>
                <w:i/>
              </w:rPr>
              <w:t>Verifica del rispetto della normativa appalti: la stipula del contratto</w:t>
            </w:r>
          </w:p>
        </w:tc>
      </w:tr>
      <w:tr w:rsidR="00DC1698" w:rsidTr="6D064A5E" w14:paraId="0B8FA77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30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32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contratto è stato stipulato decorso il termine di 35 giorni dall'invio dell'ultima delle comunicazioni del provvedimento di aggiudicazione definitiva ai sensi </w:t>
            </w:r>
            <w:r>
              <w:rPr>
                <w:color w:val="000000"/>
              </w:rPr>
              <w:t>dell'art. 32, comma 9 del D.lgs. 50/2016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3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3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3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36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aggiudicazione</w:t>
            </w:r>
          </w:p>
          <w:p w:rsidR="00DC1698" w:rsidRDefault="00BB18A7" w14:paraId="00000437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38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39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1196857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3A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3C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In caso di mancato rispetto del termine di 35 giorni di cui al punto precedente per la stipula del contratto, ricorre una delle ipotesi di cui all’art. 32, </w:t>
            </w:r>
            <w:r>
              <w:rPr>
                <w:color w:val="000000"/>
              </w:rPr>
              <w:t>comma 10 del D.lgs. 50/2016?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3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3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3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40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aggiudicazione</w:t>
            </w:r>
          </w:p>
          <w:p w:rsidR="00DC1698" w:rsidRDefault="00BB18A7" w14:paraId="00000441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42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43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6C483BB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44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46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L’eventuale esecuzione anticipata del contratto nei casi di urgenza è avvenuta su richiesta della stazione appaltante nei modi e alle condizioni previste al comma 8 </w:t>
            </w:r>
            <w:r>
              <w:rPr>
                <w:color w:val="000000"/>
              </w:rPr>
              <w:t>dell’art.32, del D. lgs 50/2016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4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4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4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4A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aggiudicazione</w:t>
            </w:r>
          </w:p>
          <w:p w:rsidR="00DC1698" w:rsidRDefault="00BB18A7" w14:paraId="0000044B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4C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4D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BFE8AA2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4E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50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Il contratto è stato sottoposto alla condizione sospensiva dell’esito positivo dell’eventuale approvazione e degli altri controlli previsti dalle norme proprie delle stazioni appaltanti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5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5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5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54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aggiudicazione</w:t>
            </w:r>
          </w:p>
          <w:p w:rsidR="00DC1698" w:rsidRDefault="00BB18A7" w14:paraId="00000455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56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57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F191955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58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5A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Il contratto di appalto di importo pari o superiore alle soglie comunitarie di cui all’art. 35 del D. lgs.50/2016 è stato stipulato dopo aver acquisito l’informativa antimafia?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5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5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5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5E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</w:t>
            </w:r>
            <w:r>
              <w:rPr>
                <w:color w:val="000000"/>
              </w:rPr>
              <w:t>Comunicazione antimafia</w:t>
            </w:r>
            <w:r>
              <w:rPr>
                <w:color w:val="000000"/>
              </w:rPr>
              <w:tab/>
            </w:r>
          </w:p>
          <w:p w:rsidR="00DC1698" w:rsidRDefault="00BB18A7" w14:paraId="0000045F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Richiesta comunicazione antimafia</w:t>
            </w:r>
          </w:p>
          <w:p w:rsidR="00DC1698" w:rsidRDefault="00BB18A7" w14:paraId="00000460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Autocertificazione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61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0ED995C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62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64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contratto è stato stipulato successivamente all’acquisizione dei certificati della Camera di Commercio, del Casellario giudiziale e il DURC? 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6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6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6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68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Certificato Camera di Commercio</w:t>
            </w:r>
            <w:r>
              <w:rPr>
                <w:color w:val="000000"/>
              </w:rPr>
              <w:tab/>
            </w:r>
          </w:p>
          <w:p w:rsidR="00DC1698" w:rsidRDefault="00BB18A7" w14:paraId="0000046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Casellario giudiziale</w:t>
            </w:r>
          </w:p>
          <w:p w:rsidR="00DC1698" w:rsidRDefault="00BB18A7" w14:paraId="0000046A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DURC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6B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46214333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6C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6E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Il contratto è stato stipulato secondo le forme e modalità previste dall’art. 32, comma 14 del D. lgs 50/2016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6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7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7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72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Atto di aggiudicazione</w:t>
            </w:r>
          </w:p>
          <w:p w:rsidR="00DC1698" w:rsidRDefault="00BB18A7" w14:paraId="00000473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74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Altro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75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51BE122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76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78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contratto è stato firmato da </w:t>
            </w:r>
            <w:r>
              <w:rPr>
                <w:color w:val="000000"/>
              </w:rPr>
              <w:t>soggetti con poteri di firma?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7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7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7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7C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7D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Procura</w:t>
            </w:r>
          </w:p>
          <w:p w:rsidR="00DC1698" w:rsidRDefault="00BB18A7" w14:paraId="0000047E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Camera di commercio</w:t>
            </w:r>
          </w:p>
          <w:p w:rsidR="00DC1698" w:rsidRDefault="00BB18A7" w14:paraId="0000047F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Report esito firma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80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19989485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81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30" w:type="dxa"/>
            <w:tcMar/>
            <w:vAlign w:val="center"/>
          </w:tcPr>
          <w:p w:rsidR="00DC1698" w:rsidP="34543246" w:rsidRDefault="00BB18A7" w14:paraId="00000483" w14:textId="6A5BFB40">
            <w:pPr>
              <w:jc w:val="both"/>
              <w:rPr>
                <w:color w:val="000000"/>
              </w:rPr>
            </w:pPr>
            <w:r w:rsidRPr="34543246" w:rsidR="00BB18A7">
              <w:rPr>
                <w:color w:val="000000" w:themeColor="text1" w:themeTint="FF" w:themeShade="FF"/>
              </w:rPr>
              <w:t>L'oggetto del contratto è coerente con quanto previsto nella scheda di misura/progetto/investimento approvato nell’ambito del</w:t>
            </w:r>
            <w:r w:rsidRPr="34543246" w:rsidR="76A7DEE8">
              <w:rPr>
                <w:color w:val="000000" w:themeColor="text1" w:themeTint="FF" w:themeShade="FF"/>
              </w:rPr>
              <w:t>l’Avviso</w:t>
            </w:r>
            <w:r w:rsidRPr="34543246" w:rsidR="00BB18A7">
              <w:rPr>
                <w:color w:val="000000" w:themeColor="text1" w:themeTint="FF" w:themeShade="FF"/>
              </w:rPr>
              <w:t>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8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8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8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87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Piano </w:t>
            </w:r>
            <w:r>
              <w:rPr>
                <w:color w:val="000000"/>
              </w:rPr>
              <w:t>operativo/investimento</w:t>
            </w:r>
          </w:p>
          <w:p w:rsidR="00DC1698" w:rsidRDefault="00BB18A7" w14:paraId="00000488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Contratto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89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D866A84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8A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8C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Nel contratto è stato precisato che il pagamento delle spese sostenute dal soggetto attuatore viene effettuato con risorse dell’Avviso?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8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8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8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90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</w:rPr>
              <w:t>• Contratto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91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8B10644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92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94" w14:textId="77777777">
            <w:pPr>
              <w:spacing w:after="0"/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Il periodo di vigenza del contratto è coerente </w:t>
            </w:r>
            <w:r>
              <w:rPr>
                <w:color w:val="000000"/>
              </w:rPr>
              <w:t>rispetto alla tempistica indicata nel progetto e la spesa ad esso relativa rientra tra le tipologie ammissibili secondo la normativa applicabile?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9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9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9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98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Piano operativo/investimento</w:t>
            </w:r>
          </w:p>
          <w:p w:rsidR="00DC1698" w:rsidRDefault="00BB18A7" w14:paraId="0000049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9A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Linee guida ammissibilità</w:t>
            </w:r>
          </w:p>
          <w:p w:rsidR="00DC1698" w:rsidRDefault="00DC1698" w14:paraId="0000049B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9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3A4A675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9D" w14:textId="77777777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9F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L’Appaltatore ha </w:t>
            </w:r>
            <w:r>
              <w:rPr>
                <w:color w:val="000000"/>
              </w:rPr>
              <w:t>costituito la “garanzia definitiva”, nel pieno rispetto di quanto previsto all’ art. 103 del D. Lgs. 50/2016 e ove pertinente la “garanzia di buon adempimento” e la “garanzia per la risoluzione” nel pieno rispetto di quanto previsto all’ art. 104 del D. Lgs. 50/2016?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A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A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A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A3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BB18A7" w14:paraId="000004A4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Garanzia fideiussoria</w:t>
            </w:r>
          </w:p>
          <w:p w:rsidR="00DC1698" w:rsidRDefault="00DC1698" w14:paraId="000004A5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A6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36C8D57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A7" w14:textId="77777777">
            <w:pPr>
              <w:jc w:val="center"/>
              <w:rPr>
                <w:color w:val="000000"/>
                <w:vertAlign w:val="superscript"/>
              </w:rPr>
            </w:pPr>
            <w:bookmarkStart w:name="_heading=h.75qmxjomo4x1" w:colFirst="0" w:colLast="0" w:id="2"/>
            <w:bookmarkEnd w:id="2"/>
            <w:r>
              <w:rPr>
                <w:color w:val="000000"/>
              </w:rPr>
              <w:t>13</w:t>
            </w:r>
          </w:p>
        </w:tc>
        <w:tc>
          <w:tcPr>
            <w:tcW w:w="5130" w:type="dxa"/>
            <w:tcMar/>
            <w:vAlign w:val="center"/>
          </w:tcPr>
          <w:p w:rsidR="00DC1698" w:rsidRDefault="00BB18A7" w14:paraId="000004A9" w14:textId="7777777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 xml:space="preserve">Nel contratto di appalto, subappalto e in quelli stipulati con i subcontraenti della filiera delle imprese a qualsiasi titolo interessate è stata prevista un’apposita clausola con la quale l’appaltatore si assume gli obblighi di tracciabilità dei flussi finanziari dì cui alla legge 136/2010? 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A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A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A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AD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</w:t>
            </w:r>
          </w:p>
          <w:p w:rsidR="00DC1698" w:rsidRDefault="00DC1698" w14:paraId="000004AE" w14:textId="77777777">
            <w:pPr>
              <w:rPr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AF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0BBBA37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P="34543246" w:rsidRDefault="00BB18A7" w14:paraId="000004CA" w14:textId="03F77559">
            <w:pPr>
              <w:pStyle w:val="Normale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160" w:afterAutospacing="off" w:line="259" w:lineRule="auto"/>
              <w:ind w:left="0" w:right="0"/>
              <w:jc w:val="both"/>
            </w:pPr>
            <w:r w:rsidRPr="34543246" w:rsidR="7C7C0A45">
              <w:rPr>
                <w:b w:val="1"/>
                <w:bCs w:val="1"/>
              </w:rPr>
              <w:t>N</w:t>
            </w:r>
          </w:p>
        </w:tc>
        <w:tc>
          <w:tcPr>
            <w:tcW w:w="12675" w:type="dxa"/>
            <w:gridSpan w:val="6"/>
            <w:tcBorders>
              <w:top w:val="nil"/>
              <w:left w:val="nil"/>
              <w:bottom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4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Subappalto</w:t>
            </w:r>
          </w:p>
        </w:tc>
      </w:tr>
      <w:tr w:rsidR="00DC1698" w:rsidTr="6D064A5E" w14:paraId="4CE39E5B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D2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4D4" w14:textId="77777777">
            <w:pPr>
              <w:jc w:val="both"/>
            </w:pPr>
            <w:r w:rsidRPr="0106C53A">
              <w:rPr>
                <w:lang w:val="it-IT"/>
              </w:rPr>
              <w:t>Il subappalto all'atto dell'offerta, per parte dei lavori,  servizi e forniture è stato autorizzato dalla Stazione appaltante?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D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D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D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4D8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DC1698" w:rsidRDefault="00BB18A7" w14:paraId="000004D9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offerta</w:t>
            </w:r>
          </w:p>
          <w:p w:rsidR="00DC1698" w:rsidRDefault="00BB18A7" w14:paraId="000004DA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della stazione appaltante</w:t>
            </w:r>
          </w:p>
          <w:p w:rsidR="00DC1698" w:rsidRDefault="00BB18A7" w14:paraId="000004DB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di subappalto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4D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33EE2B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DD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4DF" w14:textId="77777777">
            <w:pPr>
              <w:jc w:val="both"/>
            </w:pPr>
            <w:r>
              <w:t xml:space="preserve">Il concorrente ha </w:t>
            </w:r>
            <w:r>
              <w:t>dimostrato l'assenza in capo ai subappaltatori di cause di esclusione previste dall'art. 80 del D.lgs. 50/2016?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E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E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E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DC1698" w14:paraId="000004E3" w14:textId="77777777">
            <w:pPr>
              <w:spacing w:after="0" w:line="240" w:lineRule="auto"/>
              <w:rPr>
                <w:color w:val="000000"/>
              </w:rPr>
            </w:pPr>
          </w:p>
          <w:p w:rsidR="00DC1698" w:rsidRDefault="00DC1698" w14:paraId="000004E4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E5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E8DA37D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P="34543246" w:rsidRDefault="00BB18A7" w14:paraId="000004E6" w14:textId="6FF42493">
            <w:pPr>
              <w:pStyle w:val="Normale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center"/>
            </w:pPr>
            <w:r w:rsidRPr="34543246" w:rsidR="606DD35E">
              <w:rPr>
                <w:b w:val="1"/>
                <w:bCs w:val="1"/>
              </w:rPr>
              <w:t>O</w:t>
            </w:r>
          </w:p>
        </w:tc>
        <w:tc>
          <w:tcPr>
            <w:tcW w:w="12675" w:type="dxa"/>
            <w:gridSpan w:val="6"/>
            <w:tcBorders>
              <w:top w:val="nil"/>
              <w:left w:val="nil"/>
              <w:bottom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4E8" w14:textId="77777777">
            <w:pPr>
              <w:jc w:val="both"/>
              <w:rPr>
                <w:b/>
                <w:color w:val="000000"/>
                <w:vertAlign w:val="superscript"/>
              </w:rPr>
            </w:pPr>
            <w:r>
              <w:rPr>
                <w:b/>
              </w:rPr>
              <w:t>Sospensione del contratto</w:t>
            </w:r>
          </w:p>
        </w:tc>
      </w:tr>
      <w:tr w:rsidR="00DC1698" w:rsidTr="6D064A5E" w14:paraId="0AC5ADA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EE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4F0" w14:textId="77777777">
            <w:pPr>
              <w:jc w:val="both"/>
            </w:pPr>
            <w:r w:rsidRPr="0106C53A">
              <w:rPr>
                <w:lang w:val="it-IT"/>
              </w:rPr>
              <w:t>La sospensione dei lavori è stata determinata in via temporanea da circostanze speciali non prevedibili al momento della stipula del contratto e secondo le modalità previste dal D.Lgs. 50/2016, art.107?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F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F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F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4F4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verbale di sospensione del direttore dei lavori</w:t>
            </w:r>
          </w:p>
          <w:p w:rsidR="00DC1698" w:rsidRDefault="00DC1698" w14:paraId="000004F5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F6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CA4B9A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4F7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4F9" w14:textId="77777777">
            <w:pPr>
              <w:jc w:val="both"/>
            </w:pPr>
            <w:r>
              <w:t>Il verbale di sospensione dei lavori riporta l'indicazione delle motivazioni che hanno determinato l'interruzione dei lavori?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4F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4F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4F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4FD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verbale di sospensione del direttore dei lavori</w:t>
            </w:r>
          </w:p>
          <w:p w:rsidR="00DC1698" w:rsidRDefault="00DC1698" w14:paraId="000004FE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4FF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367467BC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00" w14:textId="77777777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02" w14:textId="77777777">
            <w:pPr>
              <w:jc w:val="both"/>
            </w:pPr>
            <w:r>
              <w:t xml:space="preserve">Cessate le cause della sospensione, il RUP ha disposto la </w:t>
            </w:r>
            <w:r>
              <w:t>ripresa dei lavori e indicato il nuovo termine contrattuale?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0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0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0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06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verbale di ripresa dei lavori del RUP</w:t>
            </w:r>
          </w:p>
          <w:p w:rsidR="00DC1698" w:rsidRDefault="00DC1698" w14:paraId="00000507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08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ABC6620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P="34543246" w:rsidRDefault="00BB18A7" w14:paraId="00000509" w14:textId="27493F93">
            <w:pPr>
              <w:pStyle w:val="Normale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center"/>
            </w:pPr>
            <w:r w:rsidRPr="34543246" w:rsidR="091776EE">
              <w:rPr>
                <w:b w:val="1"/>
                <w:bCs w:val="1"/>
              </w:rPr>
              <w:t>P</w:t>
            </w:r>
          </w:p>
        </w:tc>
        <w:tc>
          <w:tcPr>
            <w:tcW w:w="12675" w:type="dxa"/>
            <w:gridSpan w:val="6"/>
            <w:tcBorders>
              <w:top w:val="nil"/>
              <w:left w:val="nil"/>
              <w:bottom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50B" w14:textId="77777777">
            <w:pPr>
              <w:jc w:val="both"/>
              <w:rPr>
                <w:b/>
                <w:color w:val="000000"/>
                <w:vertAlign w:val="superscript"/>
              </w:rPr>
            </w:pPr>
            <w:r>
              <w:rPr>
                <w:b/>
              </w:rPr>
              <w:t>Varianti e modifiche durante il periodo di efficacia del contratto</w:t>
            </w:r>
          </w:p>
        </w:tc>
      </w:tr>
      <w:tr w:rsidR="00DC1698" w:rsidTr="6D064A5E" w14:paraId="18A69066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11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13" w14:textId="77777777">
            <w:pPr>
              <w:jc w:val="both"/>
            </w:pPr>
            <w:r>
              <w:t xml:space="preserve">Le modifiche e le varianti contrattuali sono state autorizzate dal RUP </w:t>
            </w:r>
            <w:r>
              <w:t>secondo le modalità previste dall'ordinamento della Stazione appaltante da cui il RUP dipende?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1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1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1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17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DC1698" w:rsidRDefault="00DC1698" w14:paraId="00000518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19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48FE6A6D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1A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1C" w14:textId="77777777">
            <w:pPr>
              <w:jc w:val="both"/>
              <w:rPr>
                <w:color w:val="000000"/>
                <w:highlight w:val="yellow"/>
              </w:rPr>
            </w:pPr>
            <w:r>
              <w:t xml:space="preserve">Il contratto di appalto è stato modificato, senza una nuova procedura di affidamento, nei casi previsti dall'art. 106 del </w:t>
            </w:r>
            <w:r>
              <w:t>D.lgs. 50/2016.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1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1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1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20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DC1698" w:rsidRDefault="00BB18A7" w14:paraId="00000521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DC1698" w:rsidRDefault="00DC1698" w14:paraId="00000522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23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345BB7A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24" w14:textId="77777777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26" w14:textId="77777777">
            <w:pPr>
              <w:jc w:val="both"/>
            </w:pPr>
            <w:r>
              <w:t xml:space="preserve">Qualora in corso di esecuzione, si sia reso necessario un aumento o una diminuzione delle prestazioni fino alla concorrenza del quinto dell'importo contrattuale, la Stazione </w:t>
            </w:r>
            <w:r>
              <w:t>appaltante ha imposto all'appaltatore le stesse condizioni previste dal contratto originario?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2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2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2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2A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DC1698" w:rsidRDefault="00BB18A7" w14:paraId="0000052B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DC1698" w:rsidRDefault="00DC1698" w14:paraId="0000052C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2D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5361609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2E" w14:textId="77777777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30" w14:textId="77777777">
            <w:pPr>
              <w:jc w:val="both"/>
            </w:pPr>
            <w:r w:rsidRPr="0106C53A">
              <w:rPr>
                <w:lang w:val="it-IT"/>
              </w:rPr>
              <w:t>La revisione dei prezzi è stata realizzata in coerenza con quanto previsto nei documenti di gara e con il D.Lgs. 50/2016, art. 106?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3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3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3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34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DC1698" w:rsidRDefault="00BB18A7" w14:paraId="00000535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DC1698" w:rsidRDefault="00DC1698" w14:paraId="00000536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37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06F7FB2A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38" w14:textId="77777777">
            <w:pPr>
              <w:jc w:val="center"/>
              <w:rPr>
                <w:color w:val="000000"/>
              </w:rPr>
            </w:pPr>
            <w:r>
              <w:t>5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3A" w14:textId="77777777">
            <w:pPr>
              <w:jc w:val="both"/>
            </w:pPr>
            <w:r>
              <w:t>Le variazioni di prezzo in aumento o in diminuzione sono state valutate sulla base dei prezzari di cui all'art. 23, comma 7 del D. lgs. 50/2016, per l'eccedenza rispetto al 10% rispetto al prezzo originario e comunque in misura pari alla metà?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3B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3C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3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3E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DC1698" w:rsidRDefault="00BB18A7" w14:paraId="0000053F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autorizzazione del RUP</w:t>
            </w:r>
          </w:p>
          <w:p w:rsidR="00DC1698" w:rsidRDefault="00DC1698" w14:paraId="00000540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41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26B2DF5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P="34543246" w:rsidRDefault="00BB18A7" w14:paraId="00000542" w14:textId="13384068">
            <w:pPr>
              <w:pStyle w:val="Normale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center"/>
            </w:pPr>
            <w:r w:rsidRPr="34543246" w:rsidR="7369CB88">
              <w:rPr>
                <w:b w:val="1"/>
                <w:bCs w:val="1"/>
              </w:rPr>
              <w:t>Q</w:t>
            </w:r>
          </w:p>
        </w:tc>
        <w:tc>
          <w:tcPr>
            <w:tcW w:w="12675" w:type="dxa"/>
            <w:gridSpan w:val="6"/>
            <w:tcBorders>
              <w:top w:val="nil"/>
              <w:left w:val="nil"/>
              <w:bottom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544" w14:textId="77777777">
            <w:pPr>
              <w:jc w:val="both"/>
              <w:rPr>
                <w:b/>
                <w:color w:val="000000"/>
                <w:vertAlign w:val="superscript"/>
              </w:rPr>
            </w:pPr>
            <w:r>
              <w:rPr>
                <w:b/>
              </w:rPr>
              <w:t xml:space="preserve">Sostituzione del contraente </w:t>
            </w:r>
          </w:p>
        </w:tc>
      </w:tr>
      <w:tr w:rsidR="00DC1698" w:rsidTr="6D064A5E" w14:paraId="14CEF695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4A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4C" w14:textId="77777777">
            <w:pPr>
              <w:jc w:val="both"/>
            </w:pPr>
            <w:r>
              <w:t>La sostituzione del contraente è giustificata dalle circostanze previste dall'art. 106, comma 1, lett. d)?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4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4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4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50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551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2D67F3A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52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2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54" w14:textId="77777777">
            <w:pPr>
              <w:jc w:val="both"/>
            </w:pPr>
            <w:r>
              <w:t xml:space="preserve">L'operatore che succede al </w:t>
            </w:r>
            <w:r>
              <w:t>contraente iniziale soddisfa i criteri di selezione qualitativa previsti dai documenti di gara?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5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5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5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58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DC1698" w:rsidRDefault="00BB18A7" w14:paraId="00000559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DC1698" w:rsidRDefault="00BB18A7" w14:paraId="0000055A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P="34543246" w:rsidRDefault="00DC1698" w14:paraId="0000055C" w14:textId="3CDFB4BE">
            <w:pPr>
              <w:spacing w:after="0" w:line="240" w:lineRule="auto"/>
              <w:rPr>
                <w:color w:val="000000"/>
              </w:rPr>
            </w:pPr>
            <w:r w:rsidRPr="34543246" w:rsidR="00BB18A7">
              <w:rPr>
                <w:color w:val="000000" w:themeColor="text1" w:themeTint="FF" w:themeShade="FF"/>
              </w:rPr>
              <w:t>• contratto dei lavori con il nuovo contraente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55D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59DBD0C0" w14:textId="77777777">
        <w:trPr>
          <w:trHeight w:val="540"/>
        </w:trPr>
        <w:tc>
          <w:tcPr>
            <w:tcW w:w="750" w:type="dxa"/>
            <w:tcBorders>
              <w:right w:val="single" w:color="000000" w:themeColor="text1" w:sz="2"/>
            </w:tcBorders>
            <w:tcMar/>
            <w:vAlign w:val="center"/>
          </w:tcPr>
          <w:p w:rsidR="00DC1698" w:rsidRDefault="00BB18A7" w14:paraId="0000055E" w14:textId="77777777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130" w:type="dxa"/>
            <w:tcBorders>
              <w:top w:val="nil" w:color="000000" w:themeColor="text1" w:sz="2"/>
              <w:left w:val="single" w:color="000000" w:themeColor="text1" w:sz="2" w:space="0"/>
              <w:bottom w:val="single" w:color="000000" w:themeColor="text1" w:sz="2" w:space="0"/>
              <w:right w:val="single" w:color="000000" w:themeColor="text1" w:sz="2" w:space="0"/>
            </w:tcBorders>
            <w:tcMar/>
            <w:vAlign w:val="center"/>
          </w:tcPr>
          <w:p w:rsidR="00DC1698" w:rsidRDefault="00BB18A7" w14:paraId="00000560" w14:textId="77777777">
            <w:pPr>
              <w:jc w:val="both"/>
            </w:pPr>
            <w:r>
              <w:t xml:space="preserve">È stato accertato che tale sostituzione non implichi </w:t>
            </w:r>
            <w:r>
              <w:t>altre modifiche sostanziali al contratto e non sia finalizzato ad eludere l'applicazione della normativa sugli appalti?</w:t>
            </w:r>
          </w:p>
        </w:tc>
        <w:tc>
          <w:tcPr>
            <w:tcW w:w="555" w:type="dxa"/>
            <w:tcBorders>
              <w:left w:val="single" w:color="000000" w:themeColor="text1" w:sz="2"/>
            </w:tcBorders>
            <w:tcMar/>
            <w:vAlign w:val="center"/>
          </w:tcPr>
          <w:p w:rsidR="00DC1698" w:rsidRDefault="00DC1698" w14:paraId="0000056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62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6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64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DC1698" w:rsidRDefault="00BB18A7" w14:paraId="00000565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DC1698" w:rsidRDefault="00BB18A7" w14:paraId="00000566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RDefault="00BB18A7" w14:paraId="00000567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contratto dei lavori con il nuovo contraente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568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60E4392E" w14:textId="77777777">
        <w:trPr>
          <w:trHeight w:val="540"/>
        </w:trPr>
        <w:tc>
          <w:tcPr>
            <w:tcW w:w="750" w:type="dxa"/>
            <w:shd w:val="clear" w:color="auto" w:fill="B4C6E7" w:themeFill="accent1" w:themeFillTint="66"/>
            <w:tcMar/>
            <w:vAlign w:val="center"/>
          </w:tcPr>
          <w:p w:rsidR="00DC1698" w:rsidP="34543246" w:rsidRDefault="00BB18A7" w14:paraId="00000569" w14:textId="489A80D7">
            <w:pPr>
              <w:pStyle w:val="Normale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center"/>
            </w:pPr>
            <w:r w:rsidRPr="34543246" w:rsidR="414604E4">
              <w:rPr>
                <w:b w:val="1"/>
                <w:bCs w:val="1"/>
              </w:rPr>
              <w:t>R</w:t>
            </w:r>
          </w:p>
        </w:tc>
        <w:tc>
          <w:tcPr>
            <w:tcW w:w="12675" w:type="dxa"/>
            <w:gridSpan w:val="6"/>
            <w:tcBorders>
              <w:top w:val="nil"/>
              <w:left w:val="nil"/>
              <w:bottom w:val="single" w:color="000000" w:themeColor="text1" w:sz="4" w:space="0"/>
            </w:tcBorders>
            <w:shd w:val="clear" w:color="auto" w:fill="B4C6E7" w:themeFill="accent1" w:themeFillTint="66"/>
            <w:tcMar/>
            <w:vAlign w:val="center"/>
          </w:tcPr>
          <w:p w:rsidR="00DC1698" w:rsidRDefault="00BB18A7" w14:paraId="0000056B" w14:textId="7777777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Lavori supplementari</w:t>
            </w:r>
          </w:p>
        </w:tc>
      </w:tr>
      <w:tr w:rsidR="00DC1698" w:rsidTr="6D064A5E" w14:paraId="2E7274FA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71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73" w14:textId="77777777">
            <w:pPr>
              <w:jc w:val="both"/>
            </w:pPr>
            <w:r>
              <w:t xml:space="preserve">I lavori </w:t>
            </w:r>
            <w:r>
              <w:t>supplementari, affidati all'aggiudicatario del contratto iniziale, sono motivati dal fatto che un cambiamento del contraente avrebbe prodotto entrambi gli effetti, di cui all'art. 106, comma 1, lett. b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7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7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76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77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DC1698" w:rsidRDefault="00BB18A7" w14:paraId="00000578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DC1698" w:rsidRDefault="00BB18A7" w14:paraId="00000579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</w:tc>
        <w:tc>
          <w:tcPr>
            <w:tcW w:w="2730" w:type="dxa"/>
            <w:tcMar/>
            <w:vAlign w:val="center"/>
          </w:tcPr>
          <w:p w:rsidR="00DC1698" w:rsidRDefault="00DC1698" w14:paraId="0000057A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7FE576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7B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7D" w14:textId="77777777">
            <w:pPr>
              <w:jc w:val="both"/>
            </w:pPr>
            <w:r>
              <w:t>Nella Determina a contrarre sono indicate le motivazioni del ricorso a lavori supplementari?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7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7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8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81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determina a contrarre</w:t>
            </w:r>
          </w:p>
          <w:p w:rsidR="00DC1698" w:rsidRDefault="00DC1698" w14:paraId="00000582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83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736D3B80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BB18A7" w14:paraId="00000584" w14:textId="77777777">
            <w:pPr>
              <w:jc w:val="center"/>
              <w:rPr>
                <w:color w:val="000000"/>
              </w:rPr>
            </w:pPr>
            <w:r>
              <w:t>3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86" w14:textId="77777777">
            <w:pPr>
              <w:jc w:val="both"/>
            </w:pPr>
            <w:r>
              <w:t xml:space="preserve">È stato accertato che il valore complessivo dei contratti aggiudicati per lavori supplementari non superi il 50% </w:t>
            </w:r>
            <w:r>
              <w:t>dell'importo del contratto iniziale?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87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8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8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70" w:type="dxa"/>
            <w:tcMar/>
          </w:tcPr>
          <w:p w:rsidR="00DC1698" w:rsidRDefault="00BB18A7" w14:paraId="0000058A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contratto dei lavori</w:t>
            </w:r>
          </w:p>
          <w:p w:rsidR="00DC1698" w:rsidRDefault="00DC1698" w14:paraId="0000058B" w14:textId="77777777">
            <w:pPr>
              <w:rPr>
                <w:color w:val="000000"/>
              </w:rPr>
            </w:pPr>
          </w:p>
        </w:tc>
        <w:tc>
          <w:tcPr>
            <w:tcW w:w="2730" w:type="dxa"/>
            <w:tcMar/>
            <w:vAlign w:val="center"/>
          </w:tcPr>
          <w:p w:rsidR="00DC1698" w:rsidRDefault="00DC1698" w14:paraId="0000058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</w:tbl>
    <w:tbl>
      <w:tblPr>
        <w:tblW w:w="13424" w:type="dxa"/>
        <w:tblInd w:w="-3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12674"/>
      </w:tblGrid>
      <w:tr w:rsidR="00DC1698" w:rsidTr="6D064A5E" w14:paraId="40909935" w14:textId="77777777">
        <w:trPr>
          <w:trHeight w:val="540"/>
        </w:trPr>
        <w:tc>
          <w:tcPr>
            <w:tcW w:w="75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P="34543246" w:rsidRDefault="00BB18A7" w14:paraId="0000058E" w14:textId="2AD0B015">
            <w:pPr>
              <w:pStyle w:val="Normale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34543246" w:rsidR="03A35159"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  <w:t>S</w:t>
            </w:r>
          </w:p>
        </w:tc>
        <w:tc>
          <w:tcPr>
            <w:tcW w:w="1267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P="6D064A5E" w:rsidRDefault="00BB18A7" w14:paraId="0000058F" w14:textId="5924D789">
            <w:pPr>
              <w:spacing w:after="0" w:line="240" w:lineRule="auto"/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</w:pPr>
            <w:r w:rsidRPr="6D064A5E" w:rsidR="4D90FEE6">
              <w:rPr>
                <w:b w:val="1"/>
                <w:bCs w:val="1"/>
              </w:rPr>
              <w:t xml:space="preserve">   </w:t>
            </w:r>
            <w:r w:rsidRPr="6D064A5E" w:rsidR="00BB18A7">
              <w:rPr>
                <w:b w:val="1"/>
                <w:bCs w:val="1"/>
              </w:rPr>
              <w:t>Proroghe</w:t>
            </w:r>
          </w:p>
        </w:tc>
      </w:tr>
    </w:tbl>
    <w:tbl>
      <w:tblPr>
        <w:tblW w:w="1347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130"/>
        <w:gridCol w:w="552"/>
        <w:gridCol w:w="567"/>
        <w:gridCol w:w="720"/>
        <w:gridCol w:w="2966"/>
        <w:gridCol w:w="2805"/>
      </w:tblGrid>
      <w:tr w:rsidR="00DC1698" w:rsidTr="6D064A5E" w14:paraId="06525BE7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591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92" w14:textId="77777777">
            <w:pPr>
              <w:jc w:val="both"/>
            </w:pPr>
            <w:r>
              <w:t>L'opzione di proroga temporale del contratto è stata prevista espressamente nel bando o nei documenti di gara?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593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594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95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66" w:type="dxa"/>
            <w:tcMar/>
          </w:tcPr>
          <w:p w:rsidR="00DC1698" w:rsidRDefault="00BB18A7" w14:paraId="00000596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bando di gara</w:t>
            </w:r>
          </w:p>
          <w:p w:rsidR="00DC1698" w:rsidRDefault="00BB18A7" w14:paraId="00000597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disciplinare</w:t>
            </w:r>
          </w:p>
          <w:p w:rsidR="00DC1698" w:rsidRDefault="00BB18A7" w14:paraId="00000598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capitolato</w:t>
            </w:r>
          </w:p>
          <w:p w:rsidR="00DC1698" w:rsidRDefault="00BB18A7" w14:paraId="00000599" w14:textId="77777777">
            <w:pPr>
              <w:rPr>
                <w:color w:val="000000"/>
              </w:rPr>
            </w:pPr>
            <w:r>
              <w:rPr>
                <w:color w:val="000000"/>
              </w:rPr>
              <w:t xml:space="preserve">• </w:t>
            </w:r>
            <w:r>
              <w:rPr>
                <w:color w:val="000000"/>
              </w:rPr>
              <w:t>contratto dei lavori con il nuovo contraente</w:t>
            </w:r>
          </w:p>
        </w:tc>
        <w:tc>
          <w:tcPr>
            <w:tcW w:w="2805" w:type="dxa"/>
            <w:tcMar/>
            <w:vAlign w:val="center"/>
          </w:tcPr>
          <w:p w:rsidR="00DC1698" w:rsidRDefault="00DC1698" w14:paraId="0000059A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209C51A3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59B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9C" w14:textId="77777777">
            <w:pPr>
              <w:jc w:val="both"/>
            </w:pPr>
            <w:r>
              <w:t>Le motivazioni della proroga sono state espressamente menzionate in un atto dell'Amministrazione aggiudicatrice?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59D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59E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9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66" w:type="dxa"/>
            <w:tcMar/>
          </w:tcPr>
          <w:p w:rsidR="00DC1698" w:rsidRDefault="00BB18A7" w14:paraId="000005A0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autorizzazione alla proroga</w:t>
            </w:r>
          </w:p>
        </w:tc>
        <w:tc>
          <w:tcPr>
            <w:tcW w:w="2805" w:type="dxa"/>
            <w:tcMar/>
            <w:vAlign w:val="center"/>
          </w:tcPr>
          <w:p w:rsidR="00DC1698" w:rsidRDefault="00DC1698" w14:paraId="000005A1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</w:tbl>
    <w:tbl>
      <w:tblPr>
        <w:tblW w:w="13469" w:type="dxa"/>
        <w:tblInd w:w="-3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12689"/>
      </w:tblGrid>
      <w:tr w:rsidR="00DC1698" w:rsidTr="6D064A5E" w14:paraId="27F48DD8" w14:textId="77777777">
        <w:trPr>
          <w:trHeight w:val="540"/>
        </w:trPr>
        <w:tc>
          <w:tcPr>
            <w:tcW w:w="78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P="34543246" w:rsidRDefault="00BB18A7" w14:paraId="000005A3" w14:textId="4F627C6B">
            <w:pPr>
              <w:pStyle w:val="Normale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34543246" w:rsidR="184288EF"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  <w:t>T</w:t>
            </w:r>
          </w:p>
        </w:tc>
        <w:tc>
          <w:tcPr>
            <w:tcW w:w="1268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P="6D064A5E" w:rsidRDefault="00BB18A7" w14:paraId="000005A4" w14:textId="21BE5C8C">
            <w:pPr>
              <w:spacing w:after="0" w:line="240" w:lineRule="auto"/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</w:pPr>
            <w:r w:rsidRPr="6D064A5E" w:rsidR="22BEB7B0"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  <w:t xml:space="preserve">  </w:t>
            </w:r>
            <w:r w:rsidRPr="6D064A5E" w:rsidR="00BB18A7"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  <w:t>COLLAUDO E CHIUSURA DEL CONTRATTO</w:t>
            </w:r>
          </w:p>
        </w:tc>
      </w:tr>
    </w:tbl>
    <w:tbl>
      <w:tblPr>
        <w:tblW w:w="1352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5130"/>
        <w:gridCol w:w="552"/>
        <w:gridCol w:w="567"/>
        <w:gridCol w:w="720"/>
        <w:gridCol w:w="2966"/>
        <w:gridCol w:w="2850"/>
      </w:tblGrid>
      <w:tr w:rsidR="00DC1698" w:rsidTr="6D064A5E" w14:paraId="6BF250B6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5A6" w14:textId="77777777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A7" w14:textId="77777777">
            <w:pPr>
              <w:jc w:val="both"/>
            </w:pPr>
            <w:r>
              <w:t xml:space="preserve">È stato </w:t>
            </w:r>
            <w:r>
              <w:t>eseguito il collaudo sui lavori realizzati al fine di accertarne la coerenza con le previsioni e delle pattuizioni contrattuali?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5A8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5A9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AA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66" w:type="dxa"/>
            <w:tcMar/>
          </w:tcPr>
          <w:p w:rsidR="00DC1698" w:rsidRDefault="00BB18A7" w14:paraId="000005AB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certificato di regolare esecuzione</w:t>
            </w:r>
          </w:p>
        </w:tc>
        <w:tc>
          <w:tcPr>
            <w:tcW w:w="2850" w:type="dxa"/>
            <w:tcMar/>
            <w:vAlign w:val="center"/>
          </w:tcPr>
          <w:p w:rsidR="00DC1698" w:rsidRDefault="00DC1698" w14:paraId="000005AC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  <w:tr w:rsidR="00DC1698" w:rsidTr="6D064A5E" w14:paraId="4A0F4DA1" w14:textId="77777777">
        <w:trPr>
          <w:trHeight w:val="540"/>
        </w:trPr>
        <w:tc>
          <w:tcPr>
            <w:tcW w:w="735" w:type="dxa"/>
            <w:tcMar/>
            <w:vAlign w:val="center"/>
          </w:tcPr>
          <w:p w:rsidR="00DC1698" w:rsidRDefault="00BB18A7" w14:paraId="000005AD" w14:textId="77777777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AE" w14:textId="77777777">
            <w:pPr>
              <w:jc w:val="both"/>
            </w:pPr>
            <w:r>
              <w:t>È stato redatto il Certificato di collaudo oppure, ove ne ricorrano le condizioni, il Certificato di regolare esecuzione?</w:t>
            </w:r>
          </w:p>
        </w:tc>
        <w:tc>
          <w:tcPr>
            <w:tcW w:w="552" w:type="dxa"/>
            <w:tcMar/>
            <w:vAlign w:val="center"/>
          </w:tcPr>
          <w:p w:rsidR="00DC1698" w:rsidRDefault="00DC1698" w14:paraId="000005AF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567" w:type="dxa"/>
            <w:tcMar/>
            <w:vAlign w:val="center"/>
          </w:tcPr>
          <w:p w:rsidR="00DC1698" w:rsidRDefault="00DC1698" w14:paraId="000005B0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B1" w14:textId="77777777">
            <w:pPr>
              <w:jc w:val="both"/>
              <w:rPr>
                <w:color w:val="000000"/>
                <w:vertAlign w:val="superscript"/>
              </w:rPr>
            </w:pPr>
          </w:p>
        </w:tc>
        <w:tc>
          <w:tcPr>
            <w:tcW w:w="2966" w:type="dxa"/>
            <w:tcMar/>
          </w:tcPr>
          <w:p w:rsidR="00DC1698" w:rsidRDefault="00BB18A7" w14:paraId="000005B2" w14:textId="7777777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• certificato di collaudo</w:t>
            </w:r>
          </w:p>
          <w:p w:rsidR="00DC1698" w:rsidRDefault="00BB18A7" w14:paraId="000005B3" w14:textId="77777777">
            <w:pPr>
              <w:rPr>
                <w:color w:val="000000"/>
              </w:rPr>
            </w:pPr>
            <w:r>
              <w:rPr>
                <w:color w:val="000000"/>
              </w:rPr>
              <w:t>• certificato di regolare esecuzione</w:t>
            </w:r>
          </w:p>
        </w:tc>
        <w:tc>
          <w:tcPr>
            <w:tcW w:w="2850" w:type="dxa"/>
            <w:tcMar/>
            <w:vAlign w:val="center"/>
          </w:tcPr>
          <w:p w:rsidR="00DC1698" w:rsidRDefault="00DC1698" w14:paraId="000005B4" w14:textId="77777777">
            <w:pPr>
              <w:jc w:val="both"/>
              <w:rPr>
                <w:color w:val="000000"/>
                <w:vertAlign w:val="superscript"/>
              </w:rPr>
            </w:pPr>
          </w:p>
        </w:tc>
      </w:tr>
    </w:tbl>
    <w:tbl>
      <w:tblPr>
        <w:tblW w:w="13499" w:type="dxa"/>
        <w:tblInd w:w="-3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</w:tblBorders>
        <w:tblLayout w:type="fixed"/>
        <w:tblLook w:val="0400" w:firstRow="0" w:lastRow="0" w:firstColumn="0" w:lastColumn="0" w:noHBand="0" w:noVBand="1"/>
      </w:tblPr>
      <w:tblGrid>
        <w:gridCol w:w="719"/>
        <w:gridCol w:w="12780"/>
      </w:tblGrid>
      <w:tr w:rsidR="00DC1698" w:rsidTr="6D064A5E" w14:paraId="4821E88A" w14:textId="77777777">
        <w:trPr>
          <w:trHeight w:val="540"/>
        </w:trPr>
        <w:tc>
          <w:tcPr>
            <w:tcW w:w="719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P="34543246" w:rsidRDefault="00BB18A7" w14:paraId="000005B6" w14:textId="6AA0927A">
            <w:pPr>
              <w:pStyle w:val="Normale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  <w:r w:rsidRPr="34543246" w:rsidR="7E80FAAC">
              <w:rPr>
                <w:rFonts w:ascii="Quattrocento Sans" w:hAnsi="Quattrocento Sans" w:eastAsia="Quattrocento Sans" w:cs="Quattrocento Sans"/>
                <w:b w:val="1"/>
                <w:bCs w:val="1"/>
                <w:sz w:val="18"/>
                <w:szCs w:val="18"/>
              </w:rPr>
              <w:t>U</w:t>
            </w:r>
          </w:p>
        </w:tc>
        <w:tc>
          <w:tcPr>
            <w:tcW w:w="12780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B4C6E7" w:themeFill="accent1" w:themeFillTint="66"/>
            <w:tcMar/>
          </w:tcPr>
          <w:p w:rsidR="00DC1698" w:rsidRDefault="00BB18A7" w14:paraId="000005B7" w14:textId="77777777">
            <w:pPr>
              <w:spacing w:after="0" w:line="240" w:lineRule="auto"/>
              <w:rPr>
                <w:rFonts w:ascii="Quattrocento Sans" w:hAnsi="Quattrocento Sans" w:eastAsia="Quattrocento Sans" w:cs="Quattrocento Sans"/>
                <w:b/>
              </w:rPr>
            </w:pPr>
            <w:r>
              <w:rPr>
                <w:rFonts w:ascii="Quattrocento Sans" w:hAnsi="Quattrocento Sans" w:eastAsia="Quattrocento Sans" w:cs="Quattrocento Sans"/>
                <w:b/>
              </w:rPr>
              <w:t>Conservazione del Fascicolo di Progetto</w:t>
            </w:r>
          </w:p>
        </w:tc>
      </w:tr>
    </w:tbl>
    <w:tbl>
      <w:tblPr>
        <w:tblW w:w="1347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5130"/>
        <w:gridCol w:w="555"/>
        <w:gridCol w:w="570"/>
        <w:gridCol w:w="720"/>
        <w:gridCol w:w="2970"/>
        <w:gridCol w:w="2775"/>
      </w:tblGrid>
      <w:tr w:rsidR="00DC1698" w:rsidTr="6D064A5E" w14:paraId="57E2C1CF" w14:textId="77777777">
        <w:trPr>
          <w:trHeight w:val="540"/>
        </w:trPr>
        <w:tc>
          <w:tcPr>
            <w:tcW w:w="750" w:type="dxa"/>
            <w:tcMar/>
            <w:vAlign w:val="center"/>
          </w:tcPr>
          <w:p w:rsidR="00DC1698" w:rsidRDefault="00DC1698" w14:paraId="000005B9" w14:textId="77777777">
            <w:pPr>
              <w:jc w:val="center"/>
            </w:pPr>
          </w:p>
        </w:tc>
        <w:tc>
          <w:tcPr>
            <w:tcW w:w="513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BB" w14:textId="77777777">
            <w:pPr>
              <w:jc w:val="both"/>
            </w:pPr>
            <w:r>
              <w:t xml:space="preserve">La documentazione amministrativa, contabile e tecnica relativa all'avvio ed esecuzione dei lavori è completa e coerente con il contratto? </w:t>
            </w:r>
            <w:r>
              <w:rPr>
                <w:i/>
              </w:rPr>
              <w:t>(Si vedano in particolare i documenti amministrativi e contabili richiamati dall'art. 181 del D.P.R. 207/2010)</w:t>
            </w:r>
          </w:p>
        </w:tc>
        <w:tc>
          <w:tcPr>
            <w:tcW w:w="555" w:type="dxa"/>
            <w:tcMar/>
            <w:vAlign w:val="center"/>
          </w:tcPr>
          <w:p w:rsidR="00DC1698" w:rsidRDefault="00DC1698" w14:paraId="000005BC" w14:textId="77777777">
            <w:pPr>
              <w:jc w:val="both"/>
              <w:rPr>
                <w:vertAlign w:val="superscript"/>
              </w:rPr>
            </w:pPr>
          </w:p>
        </w:tc>
        <w:tc>
          <w:tcPr>
            <w:tcW w:w="570" w:type="dxa"/>
            <w:tcMar/>
            <w:vAlign w:val="center"/>
          </w:tcPr>
          <w:p w:rsidR="00DC1698" w:rsidRDefault="00DC1698" w14:paraId="000005BD" w14:textId="77777777">
            <w:pPr>
              <w:jc w:val="both"/>
              <w:rPr>
                <w:vertAlign w:val="superscript"/>
              </w:rPr>
            </w:pPr>
          </w:p>
        </w:tc>
        <w:tc>
          <w:tcPr>
            <w:tcW w:w="720" w:type="dxa"/>
            <w:tcMar/>
            <w:vAlign w:val="center"/>
          </w:tcPr>
          <w:p w:rsidR="00DC1698" w:rsidRDefault="00DC1698" w14:paraId="000005BE" w14:textId="77777777">
            <w:pPr>
              <w:jc w:val="both"/>
              <w:rPr>
                <w:vertAlign w:val="superscript"/>
              </w:rPr>
            </w:pPr>
          </w:p>
        </w:tc>
        <w:tc>
          <w:tcPr>
            <w:tcW w:w="2970" w:type="dxa"/>
            <w:tcMar/>
            <w:vAlign w:val="center"/>
          </w:tcPr>
          <w:p w:rsidR="00DC1698" w:rsidRDefault="00BB18A7" w14:paraId="000005BF" w14:textId="77777777">
            <w:pPr>
              <w:spacing w:after="0" w:line="240" w:lineRule="auto"/>
            </w:pPr>
            <w:r>
              <w:t xml:space="preserve">• </w:t>
            </w:r>
            <w:r>
              <w:t>certificato di pagamento</w:t>
            </w:r>
          </w:p>
          <w:p w:rsidR="00DC1698" w:rsidRDefault="00BB18A7" w14:paraId="000005C0" w14:textId="77777777">
            <w:pPr>
              <w:spacing w:after="0" w:line="240" w:lineRule="auto"/>
            </w:pPr>
            <w:r>
              <w:t>• autorizzazione all’emissione delle fatture</w:t>
            </w:r>
          </w:p>
          <w:p w:rsidR="00DC1698" w:rsidRDefault="00BB18A7" w14:paraId="000005C1" w14:textId="77777777">
            <w:pPr>
              <w:spacing w:after="0" w:line="240" w:lineRule="auto"/>
            </w:pPr>
            <w:r>
              <w:t>• fatture</w:t>
            </w:r>
          </w:p>
          <w:p w:rsidR="00DC1698" w:rsidRDefault="00DC1698" w14:paraId="000005C2" w14:textId="77777777"/>
        </w:tc>
        <w:tc>
          <w:tcPr>
            <w:tcW w:w="2775" w:type="dxa"/>
            <w:tcMar/>
            <w:vAlign w:val="center"/>
          </w:tcPr>
          <w:p w:rsidR="00DC1698" w:rsidRDefault="00DC1698" w14:paraId="000005C3" w14:textId="77777777">
            <w:pPr>
              <w:jc w:val="both"/>
              <w:rPr>
                <w:vertAlign w:val="superscript"/>
              </w:rPr>
            </w:pPr>
          </w:p>
        </w:tc>
      </w:tr>
    </w:tbl>
    <w:p w:rsidR="00DC1698" w:rsidRDefault="00DC1698" w14:paraId="000005C4" w14:textId="77777777">
      <w:pPr>
        <w:widowControl w:val="0"/>
        <w:spacing w:after="0" w:line="276" w:lineRule="auto"/>
      </w:pPr>
    </w:p>
    <w:tbl>
      <w:tblPr>
        <w:tblW w:w="1349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861"/>
        <w:gridCol w:w="6630"/>
      </w:tblGrid>
      <w:tr w:rsidR="00DC1698" w:rsidTr="6D064A5E" w14:paraId="31320D93" w14:textId="77777777">
        <w:trPr>
          <w:trHeight w:val="525"/>
        </w:trPr>
        <w:tc>
          <w:tcPr>
            <w:tcW w:w="68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DC1698" w:rsidRDefault="00BB18A7" w14:paraId="000005C5" w14:textId="77777777">
            <w:pPr>
              <w:rPr>
                <w:rFonts w:ascii="Garamond" w:hAnsi="Garamond" w:eastAsia="Garamond" w:cs="Garamond"/>
                <w:b/>
              </w:rPr>
            </w:pPr>
            <w:r>
              <w:rPr>
                <w:rFonts w:ascii="Garamond" w:hAnsi="Garamond" w:eastAsia="Garamond" w:cs="Garamond"/>
                <w:b/>
              </w:rPr>
              <w:t>Data e luogo del controllo:</w:t>
            </w:r>
          </w:p>
        </w:tc>
        <w:tc>
          <w:tcPr>
            <w:tcW w:w="6630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DC1698" w:rsidRDefault="00BB18A7" w14:paraId="000005C6" w14:textId="77777777">
            <w:pPr>
              <w:jc w:val="center"/>
              <w:rPr>
                <w:rFonts w:ascii="Garamond" w:hAnsi="Garamond" w:eastAsia="Garamond" w:cs="Garamond"/>
              </w:rPr>
            </w:pPr>
            <w:r>
              <w:rPr>
                <w:rFonts w:ascii="Garamond" w:hAnsi="Garamond" w:eastAsia="Garamond" w:cs="Garamond"/>
              </w:rPr>
              <w:t>___/___/_____</w:t>
            </w:r>
          </w:p>
        </w:tc>
      </w:tr>
      <w:tr w:rsidR="00DC1698" w:rsidTr="6D064A5E" w14:paraId="66F99D23" w14:textId="77777777">
        <w:trPr>
          <w:trHeight w:val="658"/>
        </w:trPr>
        <w:tc>
          <w:tcPr>
            <w:tcW w:w="1349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DC1698" w:rsidRDefault="00BB18A7" w14:paraId="000005C7" w14:textId="77777777">
            <w:pPr>
              <w:rPr>
                <w:rFonts w:ascii="Garamond" w:hAnsi="Garamond" w:eastAsia="Garamond" w:cs="Garamond"/>
                <w:b/>
              </w:rPr>
            </w:pPr>
            <w:sdt>
              <w:sdtPr>
                <w:tag w:val="goog_rdk_3"/>
                <w:id w:val="-1902783105"/>
              </w:sdtPr>
              <w:sdtEndPr/>
              <w:sdtContent/>
            </w:sdt>
            <w:r w:rsidRPr="00B662B0">
              <w:rPr>
                <w:rFonts w:ascii="Garamond" w:hAnsi="Garamond" w:eastAsia="Garamond" w:cs="Garamond"/>
                <w:b/>
              </w:rPr>
              <w:t>Incaricato del Controllo</w:t>
            </w:r>
            <w:r>
              <w:rPr>
                <w:rFonts w:ascii="Garamond" w:hAnsi="Garamond" w:eastAsia="Garamond" w:cs="Garamond"/>
                <w:b/>
              </w:rPr>
              <w:t>: _______________________________________Firma</w:t>
            </w:r>
          </w:p>
        </w:tc>
      </w:tr>
    </w:tbl>
    <w:p w:rsidR="00DC1698" w:rsidRDefault="00DC1698" w14:paraId="000005C9" w14:textId="77777777"/>
    <w:sectPr w:rsidR="00DC1698"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5B36" w:rsidRDefault="00E45B36" w14:paraId="3B7D0BA7" w14:textId="77777777">
      <w:pPr>
        <w:spacing w:after="0" w:line="240" w:lineRule="auto"/>
      </w:pPr>
      <w:r>
        <w:separator/>
      </w:r>
    </w:p>
  </w:endnote>
  <w:endnote w:type="continuationSeparator" w:id="0">
    <w:p w:rsidR="00E45B36" w:rsidRDefault="00E45B36" w14:paraId="512D5E6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F485757-5A0D-4904-A3B1-4F75E2EEF63C}" r:id="rId1"/>
    <w:embedBold w:fontKey="{9E87481A-0FEF-460F-8BD0-A5B331AE598D}" r:id="rId2"/>
    <w:embedItalic w:fontKey="{C74B95AE-FA2F-445A-8694-E37F666CE60D}" r:id="rId3"/>
    <w:embedBoldItalic w:fontKey="{AF9B08DF-9B27-48DE-B3B0-2957C262E33C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w:fontKey="{1180D963-03EC-41B8-AB4C-4172F1EA3425}" r:id="rId5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w:fontKey="{512E3A3F-09F5-459F-B478-C3E61E8F8E67}" r:id="rId6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5CDBEBC-4632-479A-8FC7-25A2DC389FC8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4F429C1-BCEC-41F8-9717-74D8EAE62184}" r:id="rId8"/>
    <w:embedItalic w:fontKey="{BC1D338B-CAF0-4F12-AA72-89163F40848D}" r:id="rId9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42509EF4-9761-4065-9992-517839B93514}" r:id="rId10"/>
    <w:embedBold w:fontKey="{5AAB13CD-8D1F-406B-9F4E-EC0837D63BEC}" r:id="rId11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D7B085ED-3BEC-41C8-960A-9FAF246AA641}" r:id="rId12"/>
    <w:embedBold w:fontKey="{5ED73F7D-3C64-46D5-8D45-8855D08DBC84}" r:id="rId1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C827AB0-5B4A-4A13-9AF7-2F1B50CD9294}" r:id="rId14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1698" w:rsidRDefault="00DC1698" w14:paraId="000005C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1698" w:rsidRDefault="00BB18A7" w14:paraId="000005CE" w14:textId="23FECA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6BCF">
      <w:rPr>
        <w:noProof/>
        <w:color w:val="000000"/>
      </w:rPr>
      <w:t>2</w:t>
    </w:r>
    <w:r>
      <w:rPr>
        <w:color w:val="000000"/>
      </w:rPr>
      <w:fldChar w:fldCharType="end"/>
    </w:r>
  </w:p>
  <w:p w:rsidR="00DC1698" w:rsidRDefault="00DC1698" w14:paraId="000005CF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1698" w:rsidRDefault="00DC1698" w14:paraId="000005D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5B36" w:rsidRDefault="00E45B36" w14:paraId="7688D961" w14:textId="77777777">
      <w:pPr>
        <w:spacing w:after="0" w:line="240" w:lineRule="auto"/>
      </w:pPr>
      <w:r>
        <w:separator/>
      </w:r>
    </w:p>
  </w:footnote>
  <w:footnote w:type="continuationSeparator" w:id="0">
    <w:p w:rsidR="00E45B36" w:rsidRDefault="00E45B36" w14:paraId="0B7222E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1698" w:rsidRDefault="00DC1698" w14:paraId="000005CA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C1698" w:rsidRDefault="00DC1698" w14:paraId="000005CB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C1698" w:rsidRDefault="00BB18A7" w14:paraId="000005CC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7CD8836" wp14:editId="42EF32B3">
          <wp:extent cx="4876800" cy="962025"/>
          <wp:effectExtent l="0" t="0" r="0" b="0"/>
          <wp:docPr id="1299225520" name="image1.png" descr="Immagine che contiene cartone anima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tone anima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D4CE1"/>
    <w:multiLevelType w:val="multilevel"/>
    <w:tmpl w:val="3542B658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22B7149"/>
    <w:multiLevelType w:val="multilevel"/>
    <w:tmpl w:val="917CC8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229AE"/>
    <w:multiLevelType w:val="multilevel"/>
    <w:tmpl w:val="64048D82"/>
    <w:lvl w:ilvl="0">
      <w:start w:val="1"/>
      <w:numFmt w:val="bullet"/>
      <w:lvlText w:val="●"/>
      <w:lvlJc w:val="left"/>
      <w:pPr>
        <w:ind w:left="141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86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58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30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02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74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46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18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5901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76FC744A"/>
    <w:multiLevelType w:val="multilevel"/>
    <w:tmpl w:val="F30E12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11079"/>
    <w:multiLevelType w:val="multilevel"/>
    <w:tmpl w:val="6048091C"/>
    <w:lvl w:ilvl="0">
      <w:start w:val="1"/>
      <w:numFmt w:val="bullet"/>
      <w:lvlText w:val="●"/>
      <w:lvlJc w:val="left"/>
      <w:pPr>
        <w:ind w:left="360" w:hanging="360"/>
      </w:pPr>
      <w:rPr>
        <w:rFonts w:ascii="Noto Sans" w:hAnsi="Noto Sans" w:eastAsia="Noto Sans" w:cs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hAnsi="Noto Sans" w:eastAsia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hAnsi="Noto Sans" w:eastAsia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hAnsi="Noto Sans" w:eastAsia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hAnsi="Noto Sans" w:eastAsia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hAnsi="Noto Sans" w:eastAsia="Noto Sans" w:cs="Noto Sans"/>
      </w:rPr>
    </w:lvl>
  </w:abstractNum>
  <w:num w:numId="1" w16cid:durableId="1095636400">
    <w:abstractNumId w:val="0"/>
  </w:num>
  <w:num w:numId="2" w16cid:durableId="511798680">
    <w:abstractNumId w:val="4"/>
  </w:num>
  <w:num w:numId="3" w16cid:durableId="370961992">
    <w:abstractNumId w:val="3"/>
  </w:num>
  <w:num w:numId="4" w16cid:durableId="1452748331">
    <w:abstractNumId w:val="1"/>
  </w:num>
  <w:num w:numId="5" w16cid:durableId="4818941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98"/>
    <w:rsid w:val="000E6BCF"/>
    <w:rsid w:val="00116CB8"/>
    <w:rsid w:val="001661B1"/>
    <w:rsid w:val="00180D82"/>
    <w:rsid w:val="00187E78"/>
    <w:rsid w:val="001B1B3F"/>
    <w:rsid w:val="00223795"/>
    <w:rsid w:val="003261B6"/>
    <w:rsid w:val="0037341D"/>
    <w:rsid w:val="0052297D"/>
    <w:rsid w:val="00545D73"/>
    <w:rsid w:val="00577315"/>
    <w:rsid w:val="005B6A7C"/>
    <w:rsid w:val="0064199E"/>
    <w:rsid w:val="00855CEC"/>
    <w:rsid w:val="008E08FE"/>
    <w:rsid w:val="009B7316"/>
    <w:rsid w:val="00A00A16"/>
    <w:rsid w:val="00AE5AB6"/>
    <w:rsid w:val="00B1322A"/>
    <w:rsid w:val="00B662B0"/>
    <w:rsid w:val="00B942B4"/>
    <w:rsid w:val="00BB18A7"/>
    <w:rsid w:val="00BE3F68"/>
    <w:rsid w:val="00D910E1"/>
    <w:rsid w:val="00DC1698"/>
    <w:rsid w:val="00E45B36"/>
    <w:rsid w:val="00F161B3"/>
    <w:rsid w:val="00FF0629"/>
    <w:rsid w:val="0106C53A"/>
    <w:rsid w:val="03A35159"/>
    <w:rsid w:val="091776EE"/>
    <w:rsid w:val="184288EF"/>
    <w:rsid w:val="1904EA2D"/>
    <w:rsid w:val="1CA01452"/>
    <w:rsid w:val="22BEB7B0"/>
    <w:rsid w:val="320E477B"/>
    <w:rsid w:val="32AAD35D"/>
    <w:rsid w:val="34543246"/>
    <w:rsid w:val="35AAD603"/>
    <w:rsid w:val="38BF9EAE"/>
    <w:rsid w:val="39E58633"/>
    <w:rsid w:val="414604E4"/>
    <w:rsid w:val="4418B542"/>
    <w:rsid w:val="47AEEA7F"/>
    <w:rsid w:val="4D90FEE6"/>
    <w:rsid w:val="508CC722"/>
    <w:rsid w:val="56ED1EE8"/>
    <w:rsid w:val="5E367971"/>
    <w:rsid w:val="606DD35E"/>
    <w:rsid w:val="6977A557"/>
    <w:rsid w:val="6D064A5E"/>
    <w:rsid w:val="6EF65F4B"/>
    <w:rsid w:val="6F0FAA59"/>
    <w:rsid w:val="7336CA31"/>
    <w:rsid w:val="7369CB88"/>
    <w:rsid w:val="76A7DEE8"/>
    <w:rsid w:val="7C7C0A45"/>
    <w:rsid w:val="7DE55F3F"/>
    <w:rsid w:val="7E1E9A8E"/>
    <w:rsid w:val="7E80F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58E4E"/>
  <w15:docId w15:val="{17A69042-A879-4D7B-99F3-00569ED3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72387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2387F"/>
    <w:rPr>
      <w:lang w:val="it-IT"/>
    </w:rPr>
  </w:style>
  <w:style w:type="paragraph" w:styleId="Pidipagina">
    <w:name w:val="footer"/>
    <w:link w:val="PidipaginaCarattere"/>
    <w:uiPriority w:val="99"/>
    <w:unhideWhenUsed/>
    <w:rsid w:val="0072387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2387F"/>
    <w:rPr>
      <w:lang w:val="it-IT"/>
    </w:rPr>
  </w:style>
  <w:style w:type="paragraph" w:styleId="Testonotaapidipagina">
    <w:name w:val="footnote text"/>
    <w:link w:val="TestonotaapidipaginaCarattere"/>
    <w:uiPriority w:val="99"/>
    <w:unhideWhenUsed/>
    <w:rsid w:val="0072387F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rsid w:val="0072387F"/>
    <w:rPr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2387F"/>
    <w:rPr>
      <w:vertAlign w:val="superscript"/>
    </w:rPr>
  </w:style>
  <w:style w:type="table" w:styleId="Grigliatabella">
    <w:name w:val="Table Grid"/>
    <w:basedOn w:val="Tabellanormale"/>
    <w:uiPriority w:val="39"/>
    <w:rsid w:val="00846A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link w:val="ParagrafoelencoCarattere"/>
    <w:uiPriority w:val="34"/>
    <w:qFormat/>
    <w:rsid w:val="008808A9"/>
    <w:pPr>
      <w:ind w:left="720"/>
      <w:contextualSpacing/>
    </w:pPr>
  </w:style>
  <w:style w:type="character" w:styleId="normaltextrun" w:customStyle="1">
    <w:name w:val="normaltextrun"/>
    <w:basedOn w:val="Carpredefinitoparagrafo"/>
    <w:rsid w:val="00D17426"/>
  </w:style>
  <w:style w:type="character" w:styleId="eop" w:customStyle="1">
    <w:name w:val="eop"/>
    <w:basedOn w:val="Carpredefinitoparagrafo"/>
    <w:rsid w:val="00D17426"/>
  </w:style>
  <w:style w:type="table" w:styleId="a" w:customStyle="1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0" w:customStyle="1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ellanormale"/>
    <w:pPr>
      <w:spacing w:after="0" w:line="240" w:lineRule="auto"/>
    </w:pPr>
    <w:tblPr>
      <w:tblStyleRowBandSize w:val="1"/>
      <w:tblStyleColBandSize w:val="1"/>
    </w:tblPr>
  </w:style>
  <w:style w:type="character" w:styleId="ParagrafoelencoCarattere" w:customStyle="1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link w:val="Paragrafoelenco"/>
    <w:uiPriority w:val="34"/>
    <w:qFormat/>
    <w:locked/>
    <w:rsid w:val="00531D6C"/>
  </w:style>
  <w:style w:type="table" w:styleId="a2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3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ione">
    <w:name w:val="Revision"/>
    <w:hidden/>
    <w:uiPriority w:val="99"/>
    <w:semiHidden/>
    <w:rsid w:val="00E4634D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66F18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066F18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066F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6F18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066F18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066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066F18"/>
    <w:rPr>
      <w:rFonts w:ascii="Segoe UI" w:hAnsi="Segoe UI" w:cs="Segoe UI"/>
      <w:sz w:val="18"/>
      <w:szCs w:val="18"/>
    </w:rPr>
  </w:style>
  <w:style w:type="table" w:styleId="a5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a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af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eNormal0"/>
    <w:tblPr>
      <w:tblStyleRowBandSize w:val="1"/>
      <w:tblStyleColBandSize w:val="1"/>
    </w:tblPr>
  </w:style>
  <w:style w:type="table" w:styleId="af1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eNormal0"/>
    <w:tblPr>
      <w:tblStyleRowBandSize w:val="1"/>
      <w:tblStyleColBandSize w:val="1"/>
    </w:tblPr>
  </w:style>
  <w:style w:type="table" w:styleId="af3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1NVE98G2IibHuby1vnx+CjiU0g==">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9FEADFC340DA40B2139D4BBB1A48D7" ma:contentTypeVersion="18" ma:contentTypeDescription="Creare un nuovo documento." ma:contentTypeScope="" ma:versionID="f67364bc722701cbbc96b7c3610b1b46">
  <xsd:schema xmlns:xsd="http://www.w3.org/2001/XMLSchema" xmlns:xs="http://www.w3.org/2001/XMLSchema" xmlns:p="http://schemas.microsoft.com/office/2006/metadata/properties" xmlns:ns2="3b0d13af-778a-4999-a53a-9a4892815d2e" xmlns:ns3="b8e9ecd3-49dc-4355-a3de-944263e3bf65" targetNamespace="http://schemas.microsoft.com/office/2006/metadata/properties" ma:root="true" ma:fieldsID="d0a7da13faaf76ebd8a2b0338a2d0524" ns2:_="" ns3:_="">
    <xsd:import namespace="3b0d13af-778a-4999-a53a-9a4892815d2e"/>
    <xsd:import namespace="b8e9ecd3-49dc-4355-a3de-944263e3bf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bjectDetectorVersion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Location" minOccurs="0"/>
                <xsd:element ref="ns3:Approver" minOccurs="0"/>
                <xsd:element ref="ns3:Statoconsenso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d13af-778a-4999-a53a-9a4892815d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5b5e922-2ced-489b-b0e7-19faa9dbb0ee}" ma:internalName="TaxCatchAll" ma:showField="CatchAllData" ma:web="3b0d13af-778a-4999-a53a-9a4892815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9ecd3-49dc-4355-a3de-944263e3b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cef147c-0240-47bf-9996-b7454b3232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Approver" ma:index="23" nillable="true" ma:displayName="Approver" ma:format="Dropdown" ma:internalName="Approver">
      <xsd:simpleType>
        <xsd:restriction base="dms:Text">
          <xsd:maxLength value="255"/>
        </xsd:restriction>
      </xsd:simpleType>
    </xsd:element>
    <xsd:element name="Statoconsenso" ma:index="24" nillable="true" ma:displayName="Stato consenso" ma:format="Dropdown" ma:internalName="Statoconsenso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b8e9ecd3-49dc-4355-a3de-944263e3bf65" xsi:nil="true"/>
    <lcf76f155ced4ddcb4097134ff3c332f xmlns="b8e9ecd3-49dc-4355-a3de-944263e3bf65">
      <Terms xmlns="http://schemas.microsoft.com/office/infopath/2007/PartnerControls"/>
    </lcf76f155ced4ddcb4097134ff3c332f>
    <TaxCatchAll xmlns="3b0d13af-778a-4999-a53a-9a4892815d2e" xsi:nil="true"/>
    <Statoconsenso xmlns="b8e9ecd3-49dc-4355-a3de-944263e3bf6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B9B2E8-B4B6-48DF-8694-C66467F250E0}"/>
</file>

<file path=customXml/itemProps3.xml><?xml version="1.0" encoding="utf-8"?>
<ds:datastoreItem xmlns:ds="http://schemas.openxmlformats.org/officeDocument/2006/customXml" ds:itemID="{49A69BEE-B3B5-4B1C-8DE1-51160A59F33E}">
  <ds:schemaRefs>
    <ds:schemaRef ds:uri="http://schemas.microsoft.com/office/2006/metadata/properties"/>
    <ds:schemaRef ds:uri="http://schemas.microsoft.com/office/infopath/2007/PartnerControls"/>
    <ds:schemaRef ds:uri="b8e9ecd3-49dc-4355-a3de-944263e3bf65"/>
    <ds:schemaRef ds:uri="3b0d13af-778a-4999-a53a-9a4892815d2e"/>
  </ds:schemaRefs>
</ds:datastoreItem>
</file>

<file path=customXml/itemProps4.xml><?xml version="1.0" encoding="utf-8"?>
<ds:datastoreItem xmlns:ds="http://schemas.openxmlformats.org/officeDocument/2006/customXml" ds:itemID="{3EC4B526-F394-48EA-ACA5-BCA68F2511C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Bozzetto, Annalisa (Bip)</dc:creator>
  <cp:lastModifiedBy>Roberta Grasso</cp:lastModifiedBy>
  <cp:revision>20</cp:revision>
  <dcterms:created xsi:type="dcterms:W3CDTF">2025-07-24T15:09:00Z</dcterms:created>
  <dcterms:modified xsi:type="dcterms:W3CDTF">2025-10-31T15:41:41Z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0x010100E29FEADFC340DA40B2139D4BBB1A48D7</vt:lpwstr>
  </property>
  <property fmtid="{D5CDD505-2E9C-101B-9397-08002B2CF9AE}" pid="4" name="MSIP_Label_5097a60d-5525-435b-8989-8eb48ac0c8cd_Enabled">
    <vt:lpwstr>true</vt:lpwstr>
  </property>
  <property fmtid="{D5CDD505-2E9C-101B-9397-08002B2CF9AE}" pid="5" name="MSIP_Label_5097a60d-5525-435b-8989-8eb48ac0c8cd_SetDate">
    <vt:lpwstr>2022-12-27T14:25:47Z</vt:lpwstr>
  </property>
  <property fmtid="{D5CDD505-2E9C-101B-9397-08002B2CF9AE}" pid="6" name="MSIP_Label_5097a60d-5525-435b-8989-8eb48ac0c8cd_Method">
    <vt:lpwstr>Standard</vt:lpwstr>
  </property>
  <property fmtid="{D5CDD505-2E9C-101B-9397-08002B2CF9AE}" pid="7" name="MSIP_Label_5097a60d-5525-435b-8989-8eb48ac0c8cd_Name">
    <vt:lpwstr>defa4170-0d19-0005-0004-bc88714345d2</vt:lpwstr>
  </property>
  <property fmtid="{D5CDD505-2E9C-101B-9397-08002B2CF9AE}" pid="8" name="MSIP_Label_5097a60d-5525-435b-8989-8eb48ac0c8cd_SiteId">
    <vt:lpwstr>3e90938b-8b27-4762-b4e8-006a8127a119</vt:lpwstr>
  </property>
  <property fmtid="{D5CDD505-2E9C-101B-9397-08002B2CF9AE}" pid="9" name="MSIP_Label_5097a60d-5525-435b-8989-8eb48ac0c8cd_ActionId">
    <vt:lpwstr>d44ebe04-bc6b-4c69-bb5b-bc70fa2cd184</vt:lpwstr>
  </property>
  <property fmtid="{D5CDD505-2E9C-101B-9397-08002B2CF9AE}" pid="10" name="MSIP_Label_5097a60d-5525-435b-8989-8eb48ac0c8cd_ContentBits">
    <vt:lpwstr>0</vt:lpwstr>
  </property>
</Properties>
</file>